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5A0262" w14:textId="77777777" w:rsidR="000F1321" w:rsidRDefault="00060B69">
      <w:pPr>
        <w:pStyle w:val="PlainText"/>
        <w:spacing w:after="60"/>
        <w:jc w:val="center"/>
        <w:outlineLvl w:val="0"/>
        <w:rPr>
          <w:rFonts w:ascii="Times New Roman" w:eastAsia="Times New Roman" w:hAnsi="Times New Roman" w:cs="Times New Roman"/>
          <w:b/>
          <w:bCs/>
          <w:sz w:val="24"/>
          <w:szCs w:val="24"/>
        </w:rPr>
      </w:pPr>
      <w:r>
        <w:rPr>
          <w:rFonts w:ascii="Times New Roman" w:hAnsi="Times New Roman"/>
          <w:b/>
          <w:bCs/>
          <w:sz w:val="24"/>
          <w:szCs w:val="24"/>
        </w:rPr>
        <w:t xml:space="preserve"> </w:t>
      </w:r>
    </w:p>
    <w:p w14:paraId="741A15CE" w14:textId="77777777" w:rsidR="000F1321" w:rsidRDefault="00060B69">
      <w:pPr>
        <w:pStyle w:val="PlainText"/>
        <w:spacing w:after="60"/>
        <w:jc w:val="center"/>
        <w:outlineLvl w:val="0"/>
        <w:rPr>
          <w:rFonts w:ascii="Times New Roman" w:eastAsia="Times New Roman" w:hAnsi="Times New Roman" w:cs="Times New Roman"/>
          <w:b/>
          <w:bCs/>
          <w:sz w:val="32"/>
          <w:szCs w:val="32"/>
          <w:shd w:val="clear" w:color="auto" w:fill="FFFF00"/>
        </w:rPr>
      </w:pPr>
      <w:r>
        <w:rPr>
          <w:rFonts w:ascii="Times New Roman" w:hAnsi="Times New Roman"/>
          <w:b/>
          <w:bCs/>
          <w:sz w:val="32"/>
          <w:szCs w:val="32"/>
        </w:rPr>
        <w:t>The Long Island Gesneriad Society Flower Show Schedule</w:t>
      </w:r>
    </w:p>
    <w:p w14:paraId="27C3867C" w14:textId="21A7023D" w:rsidR="000F1321" w:rsidRPr="007616D1" w:rsidRDefault="00D6051B">
      <w:pPr>
        <w:pStyle w:val="PlainText"/>
        <w:jc w:val="center"/>
        <w:outlineLvl w:val="0"/>
        <w:rPr>
          <w:rFonts w:ascii="Times New Roman" w:eastAsia="Times New Roman" w:hAnsi="Times New Roman" w:cs="Times New Roman"/>
          <w:b/>
          <w:bCs/>
          <w:color w:val="auto"/>
          <w:sz w:val="32"/>
          <w:szCs w:val="32"/>
        </w:rPr>
      </w:pPr>
      <w:r w:rsidRPr="007616D1">
        <w:rPr>
          <w:rFonts w:ascii="Times New Roman" w:hAnsi="Times New Roman"/>
          <w:b/>
          <w:bCs/>
          <w:color w:val="auto"/>
          <w:sz w:val="32"/>
          <w:szCs w:val="32"/>
        </w:rPr>
        <w:t>“</w:t>
      </w:r>
      <w:r w:rsidR="002357A0">
        <w:rPr>
          <w:rFonts w:ascii="Times New Roman" w:hAnsi="Times New Roman"/>
          <w:b/>
          <w:bCs/>
          <w:caps/>
          <w:color w:val="auto"/>
          <w:sz w:val="32"/>
          <w:szCs w:val="32"/>
        </w:rPr>
        <w:t xml:space="preserve">GESNERIAD </w:t>
      </w:r>
      <w:r w:rsidR="00F9744C">
        <w:rPr>
          <w:rFonts w:ascii="Times New Roman" w:hAnsi="Times New Roman"/>
          <w:b/>
          <w:bCs/>
          <w:caps/>
          <w:color w:val="auto"/>
          <w:sz w:val="32"/>
          <w:szCs w:val="32"/>
        </w:rPr>
        <w:t>CELEBRATE UNUSUAL HOLIDAYS</w:t>
      </w:r>
      <w:r w:rsidRPr="007616D1">
        <w:rPr>
          <w:rFonts w:ascii="Times New Roman" w:hAnsi="Times New Roman"/>
          <w:b/>
          <w:bCs/>
          <w:color w:val="auto"/>
          <w:sz w:val="32"/>
          <w:szCs w:val="32"/>
        </w:rPr>
        <w:t>”</w:t>
      </w:r>
    </w:p>
    <w:p w14:paraId="130B0643" w14:textId="4D5FC224" w:rsidR="000F1321" w:rsidRDefault="00F9744C">
      <w:pPr>
        <w:pStyle w:val="PlainText"/>
        <w:jc w:val="center"/>
        <w:outlineLvl w:val="0"/>
        <w:rPr>
          <w:rFonts w:ascii="Times New Roman" w:eastAsia="Times New Roman" w:hAnsi="Times New Roman" w:cs="Times New Roman"/>
          <w:b/>
          <w:bCs/>
          <w:sz w:val="28"/>
          <w:szCs w:val="28"/>
        </w:rPr>
      </w:pPr>
      <w:r>
        <w:rPr>
          <w:rFonts w:ascii="Times New Roman" w:hAnsi="Times New Roman"/>
          <w:b/>
          <w:bCs/>
          <w:sz w:val="28"/>
          <w:szCs w:val="28"/>
        </w:rPr>
        <w:t>April 6 and 7</w:t>
      </w:r>
      <w:r w:rsidR="00ED120E">
        <w:rPr>
          <w:rFonts w:ascii="Times New Roman" w:hAnsi="Times New Roman"/>
          <w:b/>
          <w:bCs/>
          <w:sz w:val="28"/>
          <w:szCs w:val="28"/>
        </w:rPr>
        <w:t>, 202</w:t>
      </w:r>
      <w:r>
        <w:rPr>
          <w:rFonts w:ascii="Times New Roman" w:hAnsi="Times New Roman"/>
          <w:b/>
          <w:bCs/>
          <w:sz w:val="28"/>
          <w:szCs w:val="28"/>
        </w:rPr>
        <w:t>4</w:t>
      </w:r>
    </w:p>
    <w:p w14:paraId="28FBE932" w14:textId="77777777" w:rsidR="000F1321" w:rsidRDefault="000F1321">
      <w:pPr>
        <w:pStyle w:val="PlainText"/>
        <w:jc w:val="center"/>
        <w:rPr>
          <w:rFonts w:ascii="Times New Roman" w:eastAsia="Times New Roman" w:hAnsi="Times New Roman" w:cs="Times New Roman"/>
          <w:b/>
          <w:bCs/>
          <w:sz w:val="18"/>
          <w:szCs w:val="18"/>
        </w:rPr>
      </w:pPr>
    </w:p>
    <w:p w14:paraId="632DE71F" w14:textId="2ECBB713" w:rsidR="000F1321" w:rsidRDefault="00060B69">
      <w:pPr>
        <w:pStyle w:val="PlainText"/>
        <w:spacing w:after="120"/>
        <w:jc w:val="both"/>
        <w:rPr>
          <w:rFonts w:ascii="Times New Roman" w:eastAsia="Times New Roman" w:hAnsi="Times New Roman" w:cs="Times New Roman"/>
        </w:rPr>
      </w:pPr>
      <w:r>
        <w:rPr>
          <w:rFonts w:ascii="Times New Roman" w:hAnsi="Times New Roman"/>
        </w:rPr>
        <w:t xml:space="preserve">Entries will be accepted on Friday, </w:t>
      </w:r>
      <w:r w:rsidR="00F9744C">
        <w:rPr>
          <w:rFonts w:ascii="Times New Roman" w:hAnsi="Times New Roman"/>
        </w:rPr>
        <w:t xml:space="preserve">April </w:t>
      </w:r>
      <w:r w:rsidR="00ED120E">
        <w:rPr>
          <w:rFonts w:ascii="Times New Roman" w:hAnsi="Times New Roman"/>
        </w:rPr>
        <w:t>5,</w:t>
      </w:r>
      <w:r>
        <w:rPr>
          <w:rFonts w:ascii="Times New Roman" w:hAnsi="Times New Roman"/>
        </w:rPr>
        <w:t xml:space="preserve"> from 4:30 p.m. to 8:00 p.m.  Late entries may be received on Saturday morning, from 8:30 a.m. to 8:45 a.m. only by prior arrangement and with the written permission of the Flower Show Chairperson.</w:t>
      </w:r>
    </w:p>
    <w:p w14:paraId="730886CC" w14:textId="77777777" w:rsidR="000F1321" w:rsidRDefault="00060B69">
      <w:pPr>
        <w:pStyle w:val="PlainText"/>
        <w:spacing w:after="80"/>
        <w:jc w:val="center"/>
        <w:outlineLvl w:val="0"/>
        <w:rPr>
          <w:rFonts w:ascii="Times New Roman" w:eastAsia="Times New Roman" w:hAnsi="Times New Roman" w:cs="Times New Roman"/>
          <w:b/>
          <w:bCs/>
          <w:sz w:val="22"/>
          <w:szCs w:val="22"/>
        </w:rPr>
      </w:pPr>
      <w:r>
        <w:rPr>
          <w:rFonts w:ascii="Times New Roman" w:hAnsi="Times New Roman"/>
          <w:b/>
          <w:bCs/>
          <w:sz w:val="22"/>
          <w:szCs w:val="22"/>
        </w:rPr>
        <w:t>Division I – HORTICULTURE</w:t>
      </w:r>
    </w:p>
    <w:p w14:paraId="29282796" w14:textId="77777777" w:rsidR="000F1321" w:rsidRDefault="00060B69">
      <w:pPr>
        <w:pStyle w:val="PlainText"/>
        <w:jc w:val="both"/>
        <w:outlineLvl w:val="0"/>
        <w:rPr>
          <w:rFonts w:ascii="Times New Roman" w:eastAsia="Times New Roman" w:hAnsi="Times New Roman" w:cs="Times New Roman"/>
        </w:rPr>
      </w:pPr>
      <w:r>
        <w:rPr>
          <w:rFonts w:ascii="Times New Roman" w:hAnsi="Times New Roman"/>
        </w:rPr>
        <w:t xml:space="preserve">SECTION A </w:t>
      </w:r>
      <w:r w:rsidR="00784496">
        <w:rPr>
          <w:rFonts w:ascii="Times New Roman" w:hAnsi="Times New Roman"/>
        </w:rPr>
        <w:t>— New</w:t>
      </w:r>
      <w:r>
        <w:rPr>
          <w:rFonts w:ascii="Times New Roman" w:hAnsi="Times New Roman"/>
        </w:rPr>
        <w:t xml:space="preserve"> World Gesneriads in Flower – Tuberous </w:t>
      </w:r>
    </w:p>
    <w:p w14:paraId="0483797E" w14:textId="49573349" w:rsidR="000F1321" w:rsidRDefault="00060B69">
      <w:pPr>
        <w:pStyle w:val="PlainText"/>
        <w:ind w:firstLine="216"/>
        <w:jc w:val="both"/>
        <w:rPr>
          <w:rFonts w:ascii="Times New Roman" w:eastAsia="Times New Roman" w:hAnsi="Times New Roman" w:cs="Times New Roman"/>
        </w:rPr>
      </w:pPr>
      <w:r>
        <w:rPr>
          <w:rFonts w:ascii="Times New Roman" w:hAnsi="Times New Roman"/>
        </w:rPr>
        <w:t xml:space="preserve">Class 1 </w:t>
      </w:r>
      <w:r>
        <w:rPr>
          <w:rFonts w:ascii="Times New Roman" w:hAnsi="Times New Roman"/>
        </w:rPr>
        <w:tab/>
      </w:r>
      <w:r>
        <w:rPr>
          <w:rFonts w:ascii="Times New Roman" w:hAnsi="Times New Roman"/>
        </w:rPr>
        <w:tab/>
      </w:r>
      <w:r>
        <w:rPr>
          <w:rFonts w:ascii="Times New Roman" w:hAnsi="Times New Roman"/>
          <w:i/>
          <w:iCs/>
        </w:rPr>
        <w:t>Sinningia speciosa</w:t>
      </w:r>
      <w:r>
        <w:rPr>
          <w:rFonts w:ascii="Times New Roman" w:hAnsi="Times New Roman"/>
        </w:rPr>
        <w:t xml:space="preserve"> species </w:t>
      </w:r>
      <w:r w:rsidR="00B454AE">
        <w:rPr>
          <w:rFonts w:ascii="Times New Roman" w:hAnsi="Times New Roman"/>
        </w:rPr>
        <w:t>and varieties</w:t>
      </w:r>
    </w:p>
    <w:p w14:paraId="42D87BA3"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Class 2</w:t>
      </w:r>
      <w:r>
        <w:rPr>
          <w:rFonts w:ascii="Times New Roman" w:hAnsi="Times New Roman"/>
        </w:rPr>
        <w:tab/>
      </w:r>
      <w:r>
        <w:rPr>
          <w:rFonts w:ascii="Times New Roman" w:hAnsi="Times New Roman"/>
        </w:rPr>
        <w:tab/>
      </w:r>
      <w:r>
        <w:rPr>
          <w:rFonts w:ascii="Times New Roman" w:hAnsi="Times New Roman"/>
          <w:i/>
          <w:iCs/>
        </w:rPr>
        <w:t>Sinningia</w:t>
      </w:r>
      <w:r>
        <w:rPr>
          <w:rFonts w:ascii="Times New Roman" w:hAnsi="Times New Roman"/>
        </w:rPr>
        <w:t xml:space="preserve"> </w:t>
      </w:r>
      <w:r>
        <w:rPr>
          <w:rFonts w:ascii="Times New Roman" w:hAnsi="Times New Roman"/>
          <w:i/>
          <w:iCs/>
        </w:rPr>
        <w:t xml:space="preserve">speciosa </w:t>
      </w:r>
      <w:r>
        <w:rPr>
          <w:rFonts w:ascii="Times New Roman" w:hAnsi="Times New Roman"/>
        </w:rPr>
        <w:t>cultivars</w:t>
      </w:r>
    </w:p>
    <w:p w14:paraId="060C0425"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3 </w:t>
      </w:r>
      <w:r>
        <w:rPr>
          <w:rFonts w:ascii="Times New Roman" w:hAnsi="Times New Roman"/>
        </w:rPr>
        <w:tab/>
      </w:r>
      <w:r>
        <w:rPr>
          <w:rFonts w:ascii="Times New Roman" w:hAnsi="Times New Roman"/>
        </w:rPr>
        <w:tab/>
        <w:t xml:space="preserve">Microminiature </w:t>
      </w:r>
      <w:r>
        <w:rPr>
          <w:rFonts w:ascii="Times New Roman" w:hAnsi="Times New Roman"/>
          <w:i/>
          <w:iCs/>
        </w:rPr>
        <w:t xml:space="preserve">Sinningia </w:t>
      </w:r>
      <w:r>
        <w:rPr>
          <w:rFonts w:ascii="Times New Roman" w:hAnsi="Times New Roman"/>
        </w:rPr>
        <w:t>species and cultivars (leaf blade less than 1” long)</w:t>
      </w:r>
    </w:p>
    <w:p w14:paraId="1607B073"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4 </w:t>
      </w:r>
      <w:r>
        <w:rPr>
          <w:rFonts w:ascii="Times New Roman" w:hAnsi="Times New Roman"/>
        </w:rPr>
        <w:tab/>
      </w:r>
      <w:r>
        <w:rPr>
          <w:rFonts w:ascii="Times New Roman" w:hAnsi="Times New Roman"/>
        </w:rPr>
        <w:tab/>
        <w:t xml:space="preserve">Miniature </w:t>
      </w:r>
      <w:r>
        <w:rPr>
          <w:rFonts w:ascii="Times New Roman" w:hAnsi="Times New Roman"/>
          <w:i/>
          <w:iCs/>
        </w:rPr>
        <w:t>Sinningia</w:t>
      </w:r>
      <w:r>
        <w:rPr>
          <w:rFonts w:ascii="Times New Roman" w:hAnsi="Times New Roman"/>
        </w:rPr>
        <w:t xml:space="preserve"> species and cultivars (leaf blade maximum 2.5” long)</w:t>
      </w:r>
    </w:p>
    <w:p w14:paraId="4008D750"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5 </w:t>
      </w:r>
      <w:r>
        <w:rPr>
          <w:rFonts w:ascii="Times New Roman" w:hAnsi="Times New Roman"/>
        </w:rPr>
        <w:tab/>
      </w:r>
      <w:r>
        <w:rPr>
          <w:rFonts w:ascii="Times New Roman" w:hAnsi="Times New Roman"/>
        </w:rPr>
        <w:tab/>
        <w:t xml:space="preserve">Other </w:t>
      </w:r>
      <w:r>
        <w:rPr>
          <w:rFonts w:ascii="Times New Roman" w:hAnsi="Times New Roman"/>
          <w:i/>
          <w:iCs/>
        </w:rPr>
        <w:t>Sinningia</w:t>
      </w:r>
      <w:r>
        <w:rPr>
          <w:rFonts w:ascii="Times New Roman" w:hAnsi="Times New Roman"/>
        </w:rPr>
        <w:t xml:space="preserve"> species </w:t>
      </w:r>
    </w:p>
    <w:p w14:paraId="2E38DFFF"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6 </w:t>
      </w:r>
      <w:r>
        <w:rPr>
          <w:rFonts w:ascii="Times New Roman" w:hAnsi="Times New Roman"/>
        </w:rPr>
        <w:tab/>
      </w:r>
      <w:r>
        <w:rPr>
          <w:rFonts w:ascii="Times New Roman" w:hAnsi="Times New Roman"/>
        </w:rPr>
        <w:tab/>
        <w:t xml:space="preserve">Other </w:t>
      </w:r>
      <w:r>
        <w:rPr>
          <w:rFonts w:ascii="Times New Roman" w:hAnsi="Times New Roman"/>
          <w:i/>
          <w:iCs/>
        </w:rPr>
        <w:t>Sinningia</w:t>
      </w:r>
      <w:r>
        <w:rPr>
          <w:rFonts w:ascii="Times New Roman" w:hAnsi="Times New Roman"/>
        </w:rPr>
        <w:t xml:space="preserve"> cultivars </w:t>
      </w:r>
    </w:p>
    <w:p w14:paraId="56F5FB7F" w14:textId="77777777" w:rsidR="000F1321" w:rsidRDefault="00060B69">
      <w:pPr>
        <w:pStyle w:val="PlainText"/>
        <w:spacing w:after="40"/>
        <w:jc w:val="both"/>
        <w:rPr>
          <w:rFonts w:ascii="Times New Roman" w:eastAsia="Times New Roman" w:hAnsi="Times New Roman" w:cs="Times New Roman"/>
        </w:rPr>
      </w:pPr>
      <w:r>
        <w:rPr>
          <w:rFonts w:ascii="Times New Roman" w:eastAsia="Times New Roman" w:hAnsi="Times New Roman" w:cs="Times New Roman"/>
        </w:rPr>
        <w:tab/>
        <w:t>Class 7</w:t>
      </w:r>
      <w:r>
        <w:rPr>
          <w:rFonts w:ascii="Times New Roman" w:eastAsia="Times New Roman" w:hAnsi="Times New Roman" w:cs="Times New Roman"/>
        </w:rPr>
        <w:tab/>
      </w:r>
      <w:r>
        <w:rPr>
          <w:rFonts w:ascii="Times New Roman" w:eastAsia="Times New Roman" w:hAnsi="Times New Roman" w:cs="Times New Roman"/>
        </w:rPr>
        <w:tab/>
        <w:t>Other tuberous gesneriads (</w:t>
      </w:r>
      <w:r>
        <w:rPr>
          <w:rFonts w:ascii="Times New Roman" w:hAnsi="Times New Roman"/>
          <w:i/>
          <w:iCs/>
        </w:rPr>
        <w:t>Nautilocalyx, Chrysothemis)</w:t>
      </w:r>
    </w:p>
    <w:p w14:paraId="35BE2A61" w14:textId="77777777" w:rsidR="000F1321" w:rsidRDefault="00060B69">
      <w:pPr>
        <w:pStyle w:val="PlainText"/>
        <w:jc w:val="both"/>
        <w:rPr>
          <w:rFonts w:ascii="Times New Roman" w:eastAsia="Times New Roman" w:hAnsi="Times New Roman" w:cs="Times New Roman"/>
        </w:rPr>
      </w:pPr>
      <w:r>
        <w:rPr>
          <w:rFonts w:ascii="Times New Roman" w:hAnsi="Times New Roman"/>
        </w:rPr>
        <w:t>SECTION B — New World Gesneriads in Flower – Rhizomatous</w:t>
      </w:r>
    </w:p>
    <w:p w14:paraId="5B6C8CA6" w14:textId="77777777" w:rsidR="000F1321" w:rsidRDefault="00060B69">
      <w:pPr>
        <w:pStyle w:val="PlainText"/>
        <w:jc w:val="both"/>
        <w:rPr>
          <w:rFonts w:ascii="Times New Roman" w:eastAsia="Times New Roman" w:hAnsi="Times New Roman" w:cs="Times New Roman"/>
          <w:color w:val="FFFF00"/>
          <w:u w:color="FFFF00"/>
        </w:rPr>
      </w:pPr>
      <w:r>
        <w:rPr>
          <w:rFonts w:ascii="Times New Roman" w:hAnsi="Times New Roman"/>
        </w:rPr>
        <w:t xml:space="preserve">  </w:t>
      </w:r>
      <w:r>
        <w:rPr>
          <w:rFonts w:ascii="Times New Roman" w:hAnsi="Times New Roman"/>
        </w:rPr>
        <w:tab/>
        <w:t xml:space="preserve">Class 8 </w:t>
      </w:r>
      <w:r>
        <w:rPr>
          <w:rFonts w:ascii="Times New Roman" w:hAnsi="Times New Roman"/>
        </w:rPr>
        <w:tab/>
      </w:r>
      <w:r>
        <w:rPr>
          <w:rFonts w:ascii="Times New Roman" w:hAnsi="Times New Roman"/>
        </w:rPr>
        <w:tab/>
      </w:r>
      <w:r>
        <w:rPr>
          <w:rFonts w:ascii="Times New Roman" w:hAnsi="Times New Roman"/>
          <w:i/>
          <w:iCs/>
        </w:rPr>
        <w:t>Achimenes, ×Achimenantha</w:t>
      </w:r>
      <w:r>
        <w:rPr>
          <w:rFonts w:ascii="Times New Roman" w:hAnsi="Times New Roman"/>
        </w:rPr>
        <w:t xml:space="preserve"> </w:t>
      </w:r>
    </w:p>
    <w:p w14:paraId="6E5CAC18"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9 </w:t>
      </w:r>
      <w:r>
        <w:rPr>
          <w:rFonts w:ascii="Times New Roman" w:hAnsi="Times New Roman"/>
        </w:rPr>
        <w:tab/>
      </w:r>
      <w:r>
        <w:rPr>
          <w:rFonts w:ascii="Times New Roman" w:hAnsi="Times New Roman"/>
        </w:rPr>
        <w:tab/>
      </w:r>
      <w:r>
        <w:rPr>
          <w:rFonts w:ascii="Times New Roman" w:hAnsi="Times New Roman"/>
          <w:i/>
          <w:iCs/>
        </w:rPr>
        <w:t>Kohleria</w:t>
      </w:r>
    </w:p>
    <w:p w14:paraId="74431538" w14:textId="77777777" w:rsidR="000F1321" w:rsidRDefault="00060B69">
      <w:pPr>
        <w:pStyle w:val="PlainText"/>
        <w:jc w:val="both"/>
        <w:rPr>
          <w:rFonts w:ascii="Times New Roman" w:eastAsia="Times New Roman" w:hAnsi="Times New Roman" w:cs="Times New Roman"/>
          <w:color w:val="FF0000"/>
          <w:u w:color="FF0000"/>
        </w:rPr>
      </w:pPr>
      <w:r>
        <w:rPr>
          <w:rFonts w:ascii="Times New Roman" w:hAnsi="Times New Roman"/>
        </w:rPr>
        <w:t xml:space="preserve">  </w:t>
      </w:r>
      <w:r>
        <w:rPr>
          <w:rFonts w:ascii="Times New Roman" w:hAnsi="Times New Roman"/>
        </w:rPr>
        <w:tab/>
        <w:t xml:space="preserve">Class 10 </w:t>
      </w:r>
      <w:r>
        <w:rPr>
          <w:rFonts w:ascii="Times New Roman" w:hAnsi="Times New Roman"/>
        </w:rPr>
        <w:tab/>
      </w:r>
      <w:r>
        <w:rPr>
          <w:rFonts w:ascii="Times New Roman" w:hAnsi="Times New Roman"/>
          <w:i/>
          <w:iCs/>
        </w:rPr>
        <w:t>Seemannia, ×Gloximannia</w:t>
      </w:r>
    </w:p>
    <w:p w14:paraId="4C91F2F7" w14:textId="77777777" w:rsidR="000F1321" w:rsidRDefault="00060B69">
      <w:pPr>
        <w:pStyle w:val="PlainText"/>
        <w:jc w:val="both"/>
        <w:rPr>
          <w:rFonts w:ascii="Times New Roman" w:eastAsia="Times New Roman" w:hAnsi="Times New Roman" w:cs="Times New Roman"/>
        </w:rPr>
      </w:pPr>
      <w:r>
        <w:rPr>
          <w:rFonts w:ascii="Times New Roman" w:eastAsia="Times New Roman" w:hAnsi="Times New Roman" w:cs="Times New Roman"/>
        </w:rPr>
        <w:tab/>
        <w:t>Class 11</w:t>
      </w:r>
      <w:r>
        <w:rPr>
          <w:rFonts w:ascii="Times New Roman" w:eastAsia="Times New Roman" w:hAnsi="Times New Roman" w:cs="Times New Roman"/>
        </w:rPr>
        <w:tab/>
      </w:r>
      <w:r>
        <w:rPr>
          <w:rFonts w:ascii="Times New Roman" w:hAnsi="Times New Roman"/>
          <w:i/>
          <w:iCs/>
        </w:rPr>
        <w:t xml:space="preserve">Smithiantha ×Smithicodonia </w:t>
      </w:r>
    </w:p>
    <w:p w14:paraId="1622BDAF"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12 </w:t>
      </w:r>
      <w:r>
        <w:rPr>
          <w:rFonts w:ascii="Times New Roman" w:hAnsi="Times New Roman"/>
        </w:rPr>
        <w:tab/>
        <w:t>Other rhizomatous gesneriads less than 5" in all dimensions (excluding container)</w:t>
      </w:r>
    </w:p>
    <w:p w14:paraId="4DD38EC8" w14:textId="77777777" w:rsidR="000F1321" w:rsidRDefault="00060B69">
      <w:pPr>
        <w:pStyle w:val="PlainText"/>
        <w:spacing w:after="40"/>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13 </w:t>
      </w:r>
      <w:r>
        <w:rPr>
          <w:rFonts w:ascii="Times New Roman" w:hAnsi="Times New Roman"/>
        </w:rPr>
        <w:tab/>
        <w:t>Other rhizomatous gesneriads</w:t>
      </w:r>
    </w:p>
    <w:p w14:paraId="48196EF0" w14:textId="77777777" w:rsidR="000F1321" w:rsidRDefault="00060B69">
      <w:pPr>
        <w:pStyle w:val="PlainText"/>
        <w:jc w:val="both"/>
        <w:rPr>
          <w:rFonts w:ascii="Times New Roman" w:eastAsia="Times New Roman" w:hAnsi="Times New Roman" w:cs="Times New Roman"/>
        </w:rPr>
      </w:pPr>
      <w:r>
        <w:rPr>
          <w:rFonts w:ascii="Times New Roman" w:hAnsi="Times New Roman"/>
        </w:rPr>
        <w:t>SECTION C — New World Gesneriads in Flower – Fibrous-Rooted</w:t>
      </w:r>
    </w:p>
    <w:p w14:paraId="12C1D6B1" w14:textId="77777777" w:rsidR="000F1321" w:rsidRDefault="00060B69">
      <w:pPr>
        <w:pStyle w:val="PlainText"/>
        <w:jc w:val="both"/>
        <w:rPr>
          <w:rFonts w:ascii="Times New Roman" w:eastAsia="Times New Roman" w:hAnsi="Times New Roman" w:cs="Times New Roman"/>
          <w:i/>
          <w:iCs/>
        </w:rPr>
      </w:pPr>
      <w:r>
        <w:rPr>
          <w:rFonts w:ascii="Times New Roman" w:hAnsi="Times New Roman"/>
        </w:rPr>
        <w:t xml:space="preserve">  </w:t>
      </w:r>
      <w:r>
        <w:rPr>
          <w:rFonts w:ascii="Times New Roman" w:hAnsi="Times New Roman"/>
        </w:rPr>
        <w:tab/>
        <w:t xml:space="preserve">Class 14 </w:t>
      </w:r>
      <w:r>
        <w:rPr>
          <w:rFonts w:ascii="Times New Roman" w:hAnsi="Times New Roman"/>
        </w:rPr>
        <w:tab/>
      </w:r>
      <w:r>
        <w:rPr>
          <w:rFonts w:ascii="Times New Roman" w:hAnsi="Times New Roman"/>
          <w:i/>
          <w:iCs/>
        </w:rPr>
        <w:t xml:space="preserve">Codonanthe, Codonanthopsis, </w:t>
      </w:r>
      <w:r>
        <w:rPr>
          <w:rFonts w:ascii="Times New Roman" w:hAnsi="Times New Roman"/>
        </w:rPr>
        <w:t>×</w:t>
      </w:r>
      <w:r>
        <w:rPr>
          <w:rFonts w:ascii="Times New Roman" w:hAnsi="Times New Roman"/>
          <w:i/>
          <w:iCs/>
        </w:rPr>
        <w:t>Codonatanthus</w:t>
      </w:r>
    </w:p>
    <w:p w14:paraId="3155EE30" w14:textId="77777777" w:rsidR="000F1321" w:rsidRDefault="00060B69">
      <w:pPr>
        <w:pStyle w:val="PlainText"/>
        <w:ind w:firstLine="216"/>
        <w:jc w:val="both"/>
        <w:rPr>
          <w:rFonts w:ascii="Times New Roman" w:eastAsia="Times New Roman" w:hAnsi="Times New Roman" w:cs="Times New Roman"/>
        </w:rPr>
      </w:pPr>
      <w:r>
        <w:rPr>
          <w:rFonts w:ascii="Times New Roman" w:hAnsi="Times New Roman"/>
        </w:rPr>
        <w:t xml:space="preserve">Class 15 </w:t>
      </w:r>
      <w:r>
        <w:rPr>
          <w:rFonts w:ascii="Times New Roman" w:hAnsi="Times New Roman"/>
        </w:rPr>
        <w:tab/>
      </w:r>
      <w:r>
        <w:rPr>
          <w:rFonts w:ascii="Times New Roman" w:hAnsi="Times New Roman"/>
          <w:i/>
          <w:iCs/>
        </w:rPr>
        <w:t xml:space="preserve">Columnea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i/>
          <w:iCs/>
        </w:rPr>
        <w:t xml:space="preserve"> </w:t>
      </w:r>
    </w:p>
    <w:p w14:paraId="489F6F85" w14:textId="77777777" w:rsidR="000F1321" w:rsidRDefault="00060B69">
      <w:pPr>
        <w:pStyle w:val="PlainText"/>
        <w:jc w:val="both"/>
        <w:rPr>
          <w:rFonts w:ascii="Times New Roman" w:eastAsia="Times New Roman" w:hAnsi="Times New Roman" w:cs="Times New Roman"/>
        </w:rPr>
      </w:pPr>
      <w:r>
        <w:rPr>
          <w:rFonts w:ascii="Times New Roman" w:eastAsia="Times New Roman" w:hAnsi="Times New Roman" w:cs="Times New Roman"/>
        </w:rPr>
        <w:tab/>
        <w:t>Class 16</w:t>
      </w:r>
      <w:r>
        <w:rPr>
          <w:rFonts w:ascii="Times New Roman" w:eastAsia="Times New Roman" w:hAnsi="Times New Roman" w:cs="Times New Roman"/>
        </w:rPr>
        <w:tab/>
      </w:r>
      <w:r>
        <w:rPr>
          <w:rFonts w:ascii="Times New Roman" w:hAnsi="Times New Roman"/>
          <w:i/>
          <w:iCs/>
        </w:rPr>
        <w:t>Episcia</w:t>
      </w:r>
      <w:r>
        <w:rPr>
          <w:rFonts w:ascii="Times New Roman" w:hAnsi="Times New Roman"/>
        </w:rPr>
        <w:t xml:space="preserve">, </w:t>
      </w:r>
      <w:r>
        <w:rPr>
          <w:rFonts w:ascii="Times New Roman" w:hAnsi="Times New Roman"/>
          <w:i/>
          <w:iCs/>
        </w:rPr>
        <w:t>Alsobia</w:t>
      </w:r>
    </w:p>
    <w:p w14:paraId="2786111E" w14:textId="77777777" w:rsidR="000F1321" w:rsidRDefault="00060B69">
      <w:pPr>
        <w:pStyle w:val="PlainText"/>
        <w:jc w:val="both"/>
        <w:rPr>
          <w:rFonts w:ascii="Times New Roman" w:eastAsia="Times New Roman" w:hAnsi="Times New Roman" w:cs="Times New Roman"/>
        </w:rPr>
      </w:pPr>
      <w:r>
        <w:rPr>
          <w:rFonts w:ascii="Times New Roman" w:eastAsia="Times New Roman" w:hAnsi="Times New Roman" w:cs="Times New Roman"/>
        </w:rPr>
        <w:tab/>
        <w:t>Class 17</w:t>
      </w:r>
      <w:r>
        <w:rPr>
          <w:rFonts w:ascii="Times New Roman" w:eastAsia="Times New Roman" w:hAnsi="Times New Roman" w:cs="Times New Roman"/>
        </w:rPr>
        <w:tab/>
      </w:r>
      <w:r>
        <w:rPr>
          <w:rFonts w:ascii="Times New Roman" w:hAnsi="Times New Roman"/>
          <w:i/>
          <w:iCs/>
        </w:rPr>
        <w:t>Gesneria, xRhytidoneria</w:t>
      </w:r>
    </w:p>
    <w:p w14:paraId="5D4B7088"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18 </w:t>
      </w:r>
      <w:r>
        <w:rPr>
          <w:rFonts w:ascii="Times New Roman" w:hAnsi="Times New Roman"/>
        </w:rPr>
        <w:tab/>
      </w:r>
      <w:r>
        <w:rPr>
          <w:rFonts w:ascii="Times New Roman" w:hAnsi="Times New Roman"/>
          <w:i/>
          <w:iCs/>
        </w:rPr>
        <w:t>Nematanthus</w:t>
      </w:r>
      <w:r>
        <w:rPr>
          <w:rFonts w:ascii="Times New Roman" w:hAnsi="Times New Roman"/>
        </w:rPr>
        <w:t xml:space="preserve"> </w:t>
      </w:r>
    </w:p>
    <w:p w14:paraId="3228F9EF" w14:textId="77777777" w:rsidR="000F1321" w:rsidRDefault="00060B69">
      <w:pPr>
        <w:pStyle w:val="PlainText"/>
        <w:spacing w:after="40"/>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Class 19</w:t>
      </w:r>
      <w:r>
        <w:rPr>
          <w:rFonts w:ascii="Times New Roman" w:hAnsi="Times New Roman"/>
        </w:rPr>
        <w:tab/>
        <w:t xml:space="preserve">Other New World fibrous-rooted gesneriads </w:t>
      </w:r>
    </w:p>
    <w:p w14:paraId="69090835"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SECTION D — Old World Gesneriads in Flower </w:t>
      </w:r>
    </w:p>
    <w:p w14:paraId="1A8CD6E9"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20 </w:t>
      </w:r>
      <w:r>
        <w:rPr>
          <w:rFonts w:ascii="Times New Roman" w:hAnsi="Times New Roman"/>
        </w:rPr>
        <w:tab/>
      </w:r>
      <w:r>
        <w:rPr>
          <w:rFonts w:ascii="Times New Roman" w:hAnsi="Times New Roman"/>
          <w:i/>
          <w:iCs/>
        </w:rPr>
        <w:t>Aeschynanthus</w:t>
      </w:r>
    </w:p>
    <w:p w14:paraId="281D7393" w14:textId="77777777" w:rsidR="000F1321" w:rsidRDefault="00060B69">
      <w:pPr>
        <w:pStyle w:val="PlainText"/>
        <w:jc w:val="both"/>
        <w:rPr>
          <w:rFonts w:ascii="Times New Roman" w:eastAsia="Times New Roman" w:hAnsi="Times New Roman" w:cs="Times New Roman"/>
          <w:i/>
          <w:iCs/>
        </w:rPr>
      </w:pPr>
      <w:r>
        <w:rPr>
          <w:rFonts w:ascii="Times New Roman" w:eastAsia="Times New Roman" w:hAnsi="Times New Roman" w:cs="Times New Roman"/>
          <w:i/>
          <w:iCs/>
        </w:rPr>
        <w:tab/>
      </w:r>
      <w:r>
        <w:rPr>
          <w:rFonts w:ascii="Times New Roman" w:hAnsi="Times New Roman"/>
        </w:rPr>
        <w:t>Class 21</w:t>
      </w:r>
      <w:r>
        <w:rPr>
          <w:rFonts w:ascii="Times New Roman" w:hAnsi="Times New Roman"/>
        </w:rPr>
        <w:tab/>
      </w:r>
      <w:r>
        <w:rPr>
          <w:rFonts w:ascii="Times New Roman" w:hAnsi="Times New Roman"/>
          <w:i/>
          <w:iCs/>
        </w:rPr>
        <w:t>Henckelia</w:t>
      </w:r>
    </w:p>
    <w:p w14:paraId="0CE79A75" w14:textId="77777777" w:rsidR="000F1321" w:rsidRDefault="00060B69">
      <w:pPr>
        <w:pStyle w:val="PlainText"/>
        <w:jc w:val="both"/>
        <w:rPr>
          <w:rFonts w:ascii="Times New Roman" w:eastAsia="Times New Roman" w:hAnsi="Times New Roman" w:cs="Times New Roman"/>
        </w:rPr>
      </w:pPr>
      <w:r>
        <w:rPr>
          <w:rFonts w:ascii="Times New Roman" w:eastAsia="Times New Roman" w:hAnsi="Times New Roman" w:cs="Times New Roman"/>
        </w:rPr>
        <w:tab/>
        <w:t>Class 22</w:t>
      </w:r>
      <w:r>
        <w:rPr>
          <w:rFonts w:ascii="Times New Roman" w:eastAsia="Times New Roman" w:hAnsi="Times New Roman" w:cs="Times New Roman"/>
        </w:rPr>
        <w:tab/>
      </w:r>
      <w:r>
        <w:rPr>
          <w:rFonts w:ascii="Times New Roman" w:hAnsi="Times New Roman"/>
          <w:i/>
          <w:iCs/>
        </w:rPr>
        <w:t>Petrocosmea</w:t>
      </w:r>
    </w:p>
    <w:p w14:paraId="2C1D3BFE"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23 </w:t>
      </w:r>
      <w:r>
        <w:rPr>
          <w:rFonts w:ascii="Times New Roman" w:hAnsi="Times New Roman"/>
        </w:rPr>
        <w:tab/>
      </w:r>
      <w:r>
        <w:rPr>
          <w:rFonts w:ascii="Times New Roman" w:hAnsi="Times New Roman"/>
          <w:i/>
          <w:iCs/>
        </w:rPr>
        <w:t xml:space="preserve">Primulina </w:t>
      </w:r>
      <w:r>
        <w:rPr>
          <w:rFonts w:ascii="Times New Roman" w:hAnsi="Times New Roman"/>
        </w:rPr>
        <w:t>species</w:t>
      </w:r>
    </w:p>
    <w:p w14:paraId="78934FAB"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24 </w:t>
      </w:r>
      <w:r>
        <w:rPr>
          <w:rFonts w:ascii="Times New Roman" w:hAnsi="Times New Roman"/>
        </w:rPr>
        <w:tab/>
      </w:r>
      <w:r>
        <w:rPr>
          <w:rFonts w:ascii="Times New Roman" w:hAnsi="Times New Roman"/>
          <w:i/>
          <w:iCs/>
        </w:rPr>
        <w:t xml:space="preserve">Primulina </w:t>
      </w:r>
      <w:r w:rsidRPr="00784496">
        <w:rPr>
          <w:rFonts w:ascii="Times New Roman" w:hAnsi="Times New Roman"/>
          <w:iCs/>
        </w:rPr>
        <w:t>cultivars</w:t>
      </w:r>
    </w:p>
    <w:p w14:paraId="46644F81"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25 </w:t>
      </w:r>
      <w:r>
        <w:rPr>
          <w:rFonts w:ascii="Times New Roman" w:hAnsi="Times New Roman"/>
        </w:rPr>
        <w:tab/>
      </w:r>
      <w:r>
        <w:rPr>
          <w:rFonts w:ascii="Times New Roman" w:hAnsi="Times New Roman"/>
          <w:i/>
          <w:iCs/>
        </w:rPr>
        <w:t>Streptocarpus</w:t>
      </w:r>
      <w:r>
        <w:rPr>
          <w:rFonts w:ascii="Times New Roman" w:hAnsi="Times New Roman"/>
        </w:rPr>
        <w:t xml:space="preserve">, subgenus </w:t>
      </w:r>
      <w:r>
        <w:rPr>
          <w:rFonts w:ascii="Times New Roman" w:hAnsi="Times New Roman"/>
          <w:i/>
          <w:iCs/>
        </w:rPr>
        <w:t>Streptocarpella</w:t>
      </w:r>
      <w:r>
        <w:rPr>
          <w:rFonts w:ascii="Times New Roman" w:hAnsi="Times New Roman"/>
        </w:rPr>
        <w:t xml:space="preserve"> </w:t>
      </w:r>
    </w:p>
    <w:p w14:paraId="114ACF6C"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26 </w:t>
      </w:r>
      <w:r>
        <w:rPr>
          <w:rFonts w:ascii="Times New Roman" w:hAnsi="Times New Roman"/>
        </w:rPr>
        <w:tab/>
      </w:r>
      <w:r>
        <w:rPr>
          <w:rFonts w:ascii="Times New Roman" w:hAnsi="Times New Roman"/>
          <w:i/>
          <w:iCs/>
        </w:rPr>
        <w:t>S</w:t>
      </w:r>
      <w:r>
        <w:rPr>
          <w:rFonts w:ascii="Times New Roman" w:hAnsi="Times New Roman"/>
        </w:rPr>
        <w:t xml:space="preserve">ubg. </w:t>
      </w:r>
      <w:r>
        <w:rPr>
          <w:rFonts w:ascii="Times New Roman" w:hAnsi="Times New Roman"/>
          <w:i/>
          <w:iCs/>
        </w:rPr>
        <w:t xml:space="preserve">Streptocarpella, </w:t>
      </w:r>
      <w:r>
        <w:rPr>
          <w:rFonts w:ascii="Times New Roman" w:hAnsi="Times New Roman"/>
        </w:rPr>
        <w:t xml:space="preserve">Sect. </w:t>
      </w:r>
      <w:r>
        <w:rPr>
          <w:rFonts w:ascii="Times New Roman" w:hAnsi="Times New Roman"/>
          <w:i/>
          <w:iCs/>
        </w:rPr>
        <w:t xml:space="preserve">Saintpaulia </w:t>
      </w:r>
      <w:r>
        <w:rPr>
          <w:rFonts w:ascii="Times New Roman" w:hAnsi="Times New Roman"/>
        </w:rPr>
        <w:t>species</w:t>
      </w:r>
    </w:p>
    <w:p w14:paraId="7E04279D"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27 </w:t>
      </w:r>
      <w:r>
        <w:rPr>
          <w:rFonts w:ascii="Times New Roman" w:hAnsi="Times New Roman"/>
        </w:rPr>
        <w:tab/>
        <w:t>Saintpaulia miniature cultivars with a leaf span maximum 6” diameter</w:t>
      </w:r>
    </w:p>
    <w:p w14:paraId="0070B9E2" w14:textId="376B51F8"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28 </w:t>
      </w:r>
      <w:r>
        <w:rPr>
          <w:rFonts w:ascii="Times New Roman" w:hAnsi="Times New Roman"/>
        </w:rPr>
        <w:tab/>
      </w:r>
      <w:r w:rsidR="00784496">
        <w:rPr>
          <w:rFonts w:ascii="Times New Roman" w:hAnsi="Times New Roman"/>
        </w:rPr>
        <w:t>Saintpaulia</w:t>
      </w:r>
      <w:r w:rsidR="00B454AE">
        <w:rPr>
          <w:rFonts w:ascii="Times New Roman" w:hAnsi="Times New Roman"/>
        </w:rPr>
        <w:t xml:space="preserve"> </w:t>
      </w:r>
      <w:r w:rsidR="00784496">
        <w:rPr>
          <w:rFonts w:ascii="Times New Roman" w:hAnsi="Times New Roman"/>
        </w:rPr>
        <w:t>semi</w:t>
      </w:r>
      <w:r>
        <w:rPr>
          <w:rFonts w:ascii="Times New Roman" w:hAnsi="Times New Roman"/>
        </w:rPr>
        <w:t>-miniature cultivar</w:t>
      </w:r>
      <w:r>
        <w:rPr>
          <w:rFonts w:ascii="Times New Roman" w:hAnsi="Times New Roman"/>
          <w:i/>
          <w:iCs/>
        </w:rPr>
        <w:t>s</w:t>
      </w:r>
      <w:r>
        <w:rPr>
          <w:rFonts w:ascii="Times New Roman" w:hAnsi="Times New Roman"/>
        </w:rPr>
        <w:t xml:space="preserve"> with a leaf span maximum 8” diameter</w:t>
      </w:r>
    </w:p>
    <w:p w14:paraId="7F97D2B6" w14:textId="462AC243"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r>
      <w:r w:rsidRPr="004C3C85">
        <w:rPr>
          <w:rFonts w:ascii="Times New Roman" w:hAnsi="Times New Roman"/>
        </w:rPr>
        <w:t xml:space="preserve">Class 29    </w:t>
      </w:r>
      <w:r w:rsidR="00784496" w:rsidRPr="004C3C85">
        <w:rPr>
          <w:rFonts w:ascii="Times New Roman" w:hAnsi="Times New Roman"/>
        </w:rPr>
        <w:t>Saintpaulia</w:t>
      </w:r>
      <w:r w:rsidR="00B454AE" w:rsidRPr="004C3C85">
        <w:rPr>
          <w:rFonts w:ascii="Times New Roman" w:hAnsi="Times New Roman"/>
        </w:rPr>
        <w:t xml:space="preserve"> </w:t>
      </w:r>
      <w:r w:rsidR="00784496" w:rsidRPr="004C3C85">
        <w:rPr>
          <w:rFonts w:ascii="Times New Roman" w:hAnsi="Times New Roman"/>
        </w:rPr>
        <w:t>standard</w:t>
      </w:r>
      <w:r w:rsidRPr="004C3C85">
        <w:rPr>
          <w:rFonts w:ascii="Times New Roman" w:hAnsi="Times New Roman"/>
        </w:rPr>
        <w:t xml:space="preserve"> cultivars with a leaf span over </w:t>
      </w:r>
      <w:r w:rsidR="00B454AE" w:rsidRPr="004C3C85">
        <w:rPr>
          <w:rFonts w:ascii="Times New Roman" w:hAnsi="Times New Roman"/>
        </w:rPr>
        <w:t>8</w:t>
      </w:r>
      <w:r w:rsidRPr="004C3C85">
        <w:rPr>
          <w:rFonts w:ascii="Times New Roman" w:hAnsi="Times New Roman"/>
        </w:rPr>
        <w:t>” diameter</w:t>
      </w:r>
    </w:p>
    <w:p w14:paraId="7E7B987C" w14:textId="716B4CB8" w:rsidR="000F1321" w:rsidRDefault="00060B69">
      <w:pPr>
        <w:pStyle w:val="PlainText"/>
        <w:jc w:val="both"/>
        <w:rPr>
          <w:rFonts w:ascii="Times New Roman" w:eastAsia="Times New Roman" w:hAnsi="Times New Roman" w:cs="Times New Roman"/>
          <w:i/>
          <w:iCs/>
        </w:rPr>
      </w:pPr>
      <w:r>
        <w:rPr>
          <w:rFonts w:ascii="Times New Roman" w:hAnsi="Times New Roman"/>
        </w:rPr>
        <w:t xml:space="preserve">    Class 30 </w:t>
      </w:r>
      <w:r>
        <w:rPr>
          <w:rFonts w:ascii="Times New Roman" w:hAnsi="Times New Roman"/>
        </w:rPr>
        <w:tab/>
      </w:r>
      <w:r w:rsidRPr="00784496">
        <w:rPr>
          <w:rFonts w:ascii="Times New Roman" w:hAnsi="Times New Roman"/>
          <w:iCs/>
        </w:rPr>
        <w:t>Saintpaulia</w:t>
      </w:r>
      <w:r>
        <w:rPr>
          <w:rFonts w:ascii="Times New Roman" w:hAnsi="Times New Roman"/>
        </w:rPr>
        <w:t xml:space="preserve"> cultivar trailers</w:t>
      </w:r>
    </w:p>
    <w:p w14:paraId="6695C8E7" w14:textId="77777777" w:rsidR="000F1321" w:rsidRDefault="00060B69">
      <w:pPr>
        <w:pStyle w:val="PlainText"/>
        <w:jc w:val="both"/>
        <w:rPr>
          <w:rFonts w:ascii="Times New Roman" w:eastAsia="Times New Roman" w:hAnsi="Times New Roman" w:cs="Times New Roman"/>
          <w:i/>
          <w:iCs/>
        </w:rPr>
      </w:pPr>
      <w:r>
        <w:rPr>
          <w:rFonts w:ascii="Times New Roman" w:hAnsi="Times New Roman"/>
          <w:i/>
          <w:iCs/>
        </w:rPr>
        <w:t xml:space="preserve">    </w:t>
      </w:r>
      <w:r>
        <w:rPr>
          <w:rFonts w:ascii="Times New Roman" w:hAnsi="Times New Roman"/>
        </w:rPr>
        <w:t xml:space="preserve">Class 31 </w:t>
      </w:r>
      <w:r>
        <w:rPr>
          <w:rFonts w:ascii="Times New Roman" w:hAnsi="Times New Roman"/>
        </w:rPr>
        <w:tab/>
      </w:r>
      <w:r>
        <w:rPr>
          <w:rFonts w:ascii="Times New Roman" w:hAnsi="Times New Roman"/>
          <w:i/>
          <w:iCs/>
        </w:rPr>
        <w:t xml:space="preserve">Streptocarpus, </w:t>
      </w:r>
      <w:r>
        <w:rPr>
          <w:rFonts w:ascii="Times New Roman" w:hAnsi="Times New Roman"/>
        </w:rPr>
        <w:t xml:space="preserve">subgenus </w:t>
      </w:r>
      <w:r>
        <w:rPr>
          <w:rFonts w:ascii="Times New Roman" w:hAnsi="Times New Roman"/>
          <w:i/>
          <w:iCs/>
        </w:rPr>
        <w:t>Streptocarpus,</w:t>
      </w:r>
      <w:r>
        <w:rPr>
          <w:rFonts w:ascii="Times New Roman" w:hAnsi="Times New Roman"/>
        </w:rPr>
        <w:t xml:space="preserve"> species</w:t>
      </w:r>
    </w:p>
    <w:p w14:paraId="1B492980"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Class 32 </w:t>
      </w:r>
      <w:r>
        <w:rPr>
          <w:rFonts w:ascii="Times New Roman" w:hAnsi="Times New Roman"/>
        </w:rPr>
        <w:tab/>
      </w:r>
      <w:r>
        <w:rPr>
          <w:rFonts w:ascii="Times New Roman" w:hAnsi="Times New Roman"/>
          <w:i/>
          <w:iCs/>
        </w:rPr>
        <w:t xml:space="preserve">Streptocarpus, </w:t>
      </w:r>
      <w:r>
        <w:rPr>
          <w:rFonts w:ascii="Times New Roman" w:hAnsi="Times New Roman"/>
        </w:rPr>
        <w:t xml:space="preserve">subgenus </w:t>
      </w:r>
      <w:r>
        <w:rPr>
          <w:rFonts w:ascii="Times New Roman" w:hAnsi="Times New Roman"/>
          <w:i/>
          <w:iCs/>
        </w:rPr>
        <w:t xml:space="preserve">Streptocarpus, </w:t>
      </w:r>
      <w:r w:rsidRPr="00784496">
        <w:rPr>
          <w:rFonts w:ascii="Times New Roman" w:hAnsi="Times New Roman"/>
          <w:iCs/>
        </w:rPr>
        <w:t>cultivars</w:t>
      </w:r>
    </w:p>
    <w:p w14:paraId="60C9D656"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Class 33</w:t>
      </w:r>
      <w:r>
        <w:rPr>
          <w:rFonts w:ascii="Times New Roman" w:hAnsi="Times New Roman"/>
        </w:rPr>
        <w:tab/>
      </w:r>
      <w:r>
        <w:rPr>
          <w:rFonts w:ascii="Times New Roman" w:hAnsi="Times New Roman"/>
          <w:i/>
          <w:iCs/>
        </w:rPr>
        <w:t xml:space="preserve">Streptocarpus, </w:t>
      </w:r>
      <w:r>
        <w:rPr>
          <w:rFonts w:ascii="Times New Roman" w:hAnsi="Times New Roman"/>
        </w:rPr>
        <w:t xml:space="preserve">subgenus </w:t>
      </w:r>
      <w:r>
        <w:rPr>
          <w:rFonts w:ascii="Times New Roman" w:hAnsi="Times New Roman"/>
          <w:i/>
          <w:iCs/>
        </w:rPr>
        <w:t xml:space="preserve">Streptocarpus, </w:t>
      </w:r>
      <w:r w:rsidRPr="00784496">
        <w:rPr>
          <w:rFonts w:ascii="Times New Roman" w:hAnsi="Times New Roman"/>
          <w:iCs/>
        </w:rPr>
        <w:t>cultivars</w:t>
      </w:r>
      <w:r w:rsidR="00784496">
        <w:rPr>
          <w:rFonts w:ascii="Times New Roman" w:hAnsi="Times New Roman"/>
          <w:i/>
          <w:iCs/>
        </w:rPr>
        <w:t xml:space="preserve"> </w:t>
      </w:r>
      <w:r>
        <w:rPr>
          <w:rFonts w:ascii="Times New Roman" w:hAnsi="Times New Roman"/>
        </w:rPr>
        <w:t>with variegated foliage</w:t>
      </w:r>
    </w:p>
    <w:p w14:paraId="3A307BFB" w14:textId="77777777" w:rsidR="000F1321" w:rsidRDefault="00060B69" w:rsidP="00784496">
      <w:pPr>
        <w:pStyle w:val="PlainText"/>
        <w:spacing w:after="40"/>
        <w:jc w:val="both"/>
        <w:rPr>
          <w:rFonts w:ascii="Times New Roman" w:eastAsia="Times New Roman" w:hAnsi="Times New Roman" w:cs="Times New Roman"/>
        </w:rPr>
      </w:pPr>
      <w:r>
        <w:rPr>
          <w:rFonts w:ascii="Times New Roman" w:hAnsi="Times New Roman"/>
        </w:rPr>
        <w:t xml:space="preserve">    Class 34 </w:t>
      </w:r>
      <w:r>
        <w:rPr>
          <w:rFonts w:ascii="Times New Roman" w:hAnsi="Times New Roman"/>
        </w:rPr>
        <w:tab/>
        <w:t>Other Old World gesneriads</w:t>
      </w:r>
    </w:p>
    <w:p w14:paraId="711124BF" w14:textId="77777777" w:rsidR="000F1321" w:rsidRDefault="00060B69">
      <w:pPr>
        <w:pStyle w:val="PlainText"/>
        <w:jc w:val="both"/>
        <w:rPr>
          <w:rFonts w:ascii="Times New Roman" w:eastAsia="Times New Roman" w:hAnsi="Times New Roman" w:cs="Times New Roman"/>
        </w:rPr>
      </w:pPr>
      <w:r>
        <w:rPr>
          <w:rFonts w:ascii="Times New Roman" w:hAnsi="Times New Roman"/>
        </w:rPr>
        <w:t>SECTION E— Gesneriads Grown for Ornamental Qualities Other Than Flowers: Decorative fruit and calyces are permit</w:t>
      </w:r>
      <w:r w:rsidR="00784496">
        <w:rPr>
          <w:rFonts w:ascii="Times New Roman" w:hAnsi="Times New Roman"/>
        </w:rPr>
        <w:t xml:space="preserve">ted </w:t>
      </w:r>
      <w:r>
        <w:rPr>
          <w:rFonts w:ascii="Times New Roman" w:hAnsi="Times New Roman"/>
        </w:rPr>
        <w:t>but no flowers or buds showing color. A plant should have some special quality of color, texture or growth habit to be entered in this section.</w:t>
      </w:r>
    </w:p>
    <w:p w14:paraId="39BBA80D" w14:textId="06695899" w:rsidR="000F1321" w:rsidRPr="004C3C85" w:rsidRDefault="00060B69">
      <w:pPr>
        <w:pStyle w:val="PlainText"/>
        <w:jc w:val="both"/>
        <w:rPr>
          <w:rFonts w:ascii="Times New Roman" w:eastAsia="Times New Roman" w:hAnsi="Times New Roman" w:cs="Times New Roman"/>
        </w:rPr>
      </w:pPr>
      <w:r>
        <w:rPr>
          <w:rFonts w:ascii="Times New Roman" w:hAnsi="Times New Roman"/>
        </w:rPr>
        <w:t xml:space="preserve">    </w:t>
      </w:r>
      <w:r w:rsidRPr="004C3C85">
        <w:rPr>
          <w:rFonts w:ascii="Times New Roman" w:hAnsi="Times New Roman"/>
        </w:rPr>
        <w:t xml:space="preserve">Class 35 </w:t>
      </w:r>
      <w:r w:rsidRPr="004C3C85">
        <w:rPr>
          <w:rFonts w:ascii="Times New Roman" w:hAnsi="Times New Roman"/>
        </w:rPr>
        <w:tab/>
      </w:r>
      <w:r w:rsidRPr="004C3C85">
        <w:rPr>
          <w:rFonts w:ascii="Times New Roman" w:hAnsi="Times New Roman"/>
          <w:i/>
          <w:iCs/>
        </w:rPr>
        <w:t>Episcia</w:t>
      </w:r>
      <w:r w:rsidRPr="004C3C85">
        <w:rPr>
          <w:rFonts w:ascii="Times New Roman" w:hAnsi="Times New Roman"/>
        </w:rPr>
        <w:t xml:space="preserve"> </w:t>
      </w:r>
      <w:r w:rsidR="00B454AE" w:rsidRPr="004C3C85">
        <w:rPr>
          <w:rFonts w:ascii="Times New Roman" w:hAnsi="Times New Roman"/>
        </w:rPr>
        <w:t>with pink, white and/or cream leaf variegation</w:t>
      </w:r>
    </w:p>
    <w:p w14:paraId="6F2ACD84" w14:textId="2515095E" w:rsidR="000F1321" w:rsidRDefault="00060B69">
      <w:pPr>
        <w:pStyle w:val="PlainText"/>
        <w:jc w:val="both"/>
        <w:rPr>
          <w:rFonts w:ascii="Times New Roman" w:eastAsia="Times New Roman" w:hAnsi="Times New Roman" w:cs="Times New Roman"/>
        </w:rPr>
      </w:pPr>
      <w:r w:rsidRPr="004C3C85">
        <w:rPr>
          <w:rFonts w:ascii="Times New Roman" w:hAnsi="Times New Roman"/>
        </w:rPr>
        <w:t xml:space="preserve">  </w:t>
      </w:r>
      <w:r w:rsidRPr="004C3C85">
        <w:rPr>
          <w:rFonts w:ascii="Times New Roman" w:hAnsi="Times New Roman"/>
        </w:rPr>
        <w:tab/>
        <w:t xml:space="preserve">Class 36 </w:t>
      </w:r>
      <w:r w:rsidRPr="004C3C85">
        <w:rPr>
          <w:rFonts w:ascii="Times New Roman" w:hAnsi="Times New Roman"/>
        </w:rPr>
        <w:tab/>
      </w:r>
      <w:r w:rsidR="00B454AE" w:rsidRPr="004C3C85">
        <w:rPr>
          <w:rFonts w:ascii="Times New Roman" w:hAnsi="Times New Roman"/>
        </w:rPr>
        <w:t xml:space="preserve">Other </w:t>
      </w:r>
      <w:r w:rsidRPr="004C3C85">
        <w:rPr>
          <w:rFonts w:ascii="Times New Roman" w:hAnsi="Times New Roman"/>
          <w:i/>
          <w:iCs/>
        </w:rPr>
        <w:t>Episcia</w:t>
      </w:r>
      <w:r>
        <w:rPr>
          <w:rFonts w:ascii="Times New Roman" w:hAnsi="Times New Roman"/>
        </w:rPr>
        <w:t xml:space="preserve"> </w:t>
      </w:r>
    </w:p>
    <w:p w14:paraId="581B3624" w14:textId="4B977C71" w:rsidR="000F1321" w:rsidRDefault="00060B69">
      <w:pPr>
        <w:pStyle w:val="PlainText"/>
        <w:jc w:val="both"/>
        <w:rPr>
          <w:rFonts w:ascii="Times New Roman" w:eastAsia="Times New Roman" w:hAnsi="Times New Roman" w:cs="Times New Roman"/>
        </w:rPr>
      </w:pPr>
      <w:r>
        <w:rPr>
          <w:rFonts w:ascii="Times New Roman" w:hAnsi="Times New Roman"/>
        </w:rPr>
        <w:t xml:space="preserve">    Class 37 </w:t>
      </w:r>
      <w:r>
        <w:rPr>
          <w:rFonts w:ascii="Times New Roman" w:hAnsi="Times New Roman"/>
        </w:rPr>
        <w:tab/>
      </w:r>
      <w:r>
        <w:rPr>
          <w:rFonts w:ascii="Times New Roman" w:hAnsi="Times New Roman"/>
          <w:i/>
          <w:iCs/>
        </w:rPr>
        <w:t xml:space="preserve">Primulina </w:t>
      </w:r>
    </w:p>
    <w:p w14:paraId="26F8E037" w14:textId="77777777" w:rsidR="000F1321" w:rsidRDefault="00060B69">
      <w:pPr>
        <w:pStyle w:val="PlainText"/>
        <w:jc w:val="both"/>
        <w:rPr>
          <w:rFonts w:ascii="Times New Roman" w:eastAsia="Times New Roman" w:hAnsi="Times New Roman" w:cs="Times New Roman"/>
        </w:rPr>
      </w:pPr>
      <w:r>
        <w:rPr>
          <w:rFonts w:ascii="Times New Roman" w:eastAsia="Times New Roman" w:hAnsi="Times New Roman" w:cs="Times New Roman"/>
        </w:rPr>
        <w:tab/>
        <w:t xml:space="preserve">Class 38 </w:t>
      </w:r>
      <w:r>
        <w:rPr>
          <w:rFonts w:ascii="Times New Roman" w:eastAsia="Times New Roman" w:hAnsi="Times New Roman" w:cs="Times New Roman"/>
        </w:rPr>
        <w:tab/>
        <w:t>Other gesneriads with variegated foliage</w:t>
      </w:r>
    </w:p>
    <w:p w14:paraId="34BE6F5B" w14:textId="77777777" w:rsidR="000F1321" w:rsidRDefault="00060B69">
      <w:pPr>
        <w:pStyle w:val="PlainText"/>
        <w:jc w:val="both"/>
        <w:rPr>
          <w:rFonts w:ascii="Times New Roman" w:eastAsia="Times New Roman" w:hAnsi="Times New Roman" w:cs="Times New Roman"/>
        </w:rPr>
      </w:pPr>
      <w:r>
        <w:rPr>
          <w:rFonts w:ascii="Times New Roman" w:eastAsia="Times New Roman" w:hAnsi="Times New Roman" w:cs="Times New Roman"/>
        </w:rPr>
        <w:tab/>
        <w:t>Class 39</w:t>
      </w:r>
      <w:r>
        <w:rPr>
          <w:rFonts w:ascii="Times New Roman" w:eastAsia="Times New Roman" w:hAnsi="Times New Roman" w:cs="Times New Roman"/>
        </w:rPr>
        <w:tab/>
        <w:t xml:space="preserve">Other New World Gesneriads, species or </w:t>
      </w:r>
      <w:r>
        <w:rPr>
          <w:rFonts w:ascii="Times New Roman" w:hAnsi="Times New Roman"/>
        </w:rPr>
        <w:t>cultivars</w:t>
      </w:r>
    </w:p>
    <w:p w14:paraId="08C2B394" w14:textId="77777777" w:rsidR="000F1321" w:rsidRDefault="00060B69">
      <w:pPr>
        <w:pStyle w:val="PlainText"/>
        <w:spacing w:after="40"/>
        <w:jc w:val="both"/>
        <w:rPr>
          <w:rFonts w:ascii="Times New Roman" w:eastAsia="Times New Roman" w:hAnsi="Times New Roman" w:cs="Times New Roman"/>
        </w:rPr>
      </w:pPr>
      <w:r>
        <w:rPr>
          <w:rFonts w:ascii="Times New Roman" w:eastAsia="Times New Roman" w:hAnsi="Times New Roman" w:cs="Times New Roman"/>
        </w:rPr>
        <w:tab/>
        <w:t>Class 40</w:t>
      </w:r>
      <w:r>
        <w:rPr>
          <w:rFonts w:ascii="Times New Roman" w:eastAsia="Times New Roman" w:hAnsi="Times New Roman" w:cs="Times New Roman"/>
        </w:rPr>
        <w:tab/>
        <w:t xml:space="preserve">Other Old World Gesneriads, species or </w:t>
      </w:r>
      <w:r>
        <w:rPr>
          <w:rFonts w:ascii="Times New Roman" w:hAnsi="Times New Roman"/>
        </w:rPr>
        <w:t>cultivars</w:t>
      </w:r>
    </w:p>
    <w:p w14:paraId="306FED1D" w14:textId="77777777" w:rsidR="000F1321" w:rsidRDefault="00060B69">
      <w:pPr>
        <w:pStyle w:val="PlainText"/>
        <w:jc w:val="both"/>
        <w:rPr>
          <w:rFonts w:ascii="Times New Roman" w:eastAsia="Times New Roman" w:hAnsi="Times New Roman" w:cs="Times New Roman"/>
        </w:rPr>
      </w:pPr>
      <w:r>
        <w:rPr>
          <w:rFonts w:ascii="Times New Roman" w:hAnsi="Times New Roman"/>
        </w:rPr>
        <w:t>SECTION F — New Gesneriads: Introductions made within the last 5 years, but not previously entered in this section of a LI Gesneriad Society Show. A white card (not to exceed 8.5"×5.5") must be provided with educational information such as name of hybridizer, collector, place of origin, special cultural requirements, etc.</w:t>
      </w:r>
    </w:p>
    <w:p w14:paraId="50E83BCA" w14:textId="77777777" w:rsidR="000F1321" w:rsidRDefault="00060B69">
      <w:pPr>
        <w:pStyle w:val="PlainText"/>
        <w:jc w:val="both"/>
        <w:rPr>
          <w:rFonts w:ascii="Times New Roman" w:eastAsia="Times New Roman" w:hAnsi="Times New Roman" w:cs="Times New Roman"/>
        </w:rPr>
      </w:pPr>
      <w:r>
        <w:rPr>
          <w:rFonts w:ascii="Times New Roman" w:hAnsi="Times New Roman"/>
        </w:rPr>
        <w:lastRenderedPageBreak/>
        <w:t xml:space="preserve">  </w:t>
      </w:r>
      <w:r>
        <w:rPr>
          <w:rFonts w:ascii="Times New Roman" w:hAnsi="Times New Roman"/>
        </w:rPr>
        <w:tab/>
        <w:t xml:space="preserve">Class 41 </w:t>
      </w:r>
      <w:r>
        <w:rPr>
          <w:rFonts w:ascii="Times New Roman" w:hAnsi="Times New Roman"/>
        </w:rPr>
        <w:tab/>
        <w:t>Species in flower</w:t>
      </w:r>
    </w:p>
    <w:p w14:paraId="784A8E72"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42 </w:t>
      </w:r>
      <w:r>
        <w:rPr>
          <w:rFonts w:ascii="Times New Roman" w:hAnsi="Times New Roman"/>
        </w:rPr>
        <w:tab/>
        <w:t>Species not in flower</w:t>
      </w:r>
    </w:p>
    <w:p w14:paraId="5F4791FD"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43 </w:t>
      </w:r>
      <w:r>
        <w:rPr>
          <w:rFonts w:ascii="Times New Roman" w:hAnsi="Times New Roman"/>
        </w:rPr>
        <w:tab/>
        <w:t xml:space="preserve">Cultivars in flower </w:t>
      </w:r>
    </w:p>
    <w:p w14:paraId="57B88A60" w14:textId="77777777" w:rsidR="000F1321" w:rsidRDefault="00060B69">
      <w:pPr>
        <w:pStyle w:val="PlainText"/>
        <w:spacing w:after="40"/>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44 </w:t>
      </w:r>
      <w:r>
        <w:rPr>
          <w:rFonts w:ascii="Times New Roman" w:hAnsi="Times New Roman"/>
        </w:rPr>
        <w:tab/>
        <w:t>Cultivars not in flower</w:t>
      </w:r>
    </w:p>
    <w:p w14:paraId="5DA15B31" w14:textId="5E3601EB" w:rsidR="000F1321" w:rsidRDefault="00060B69">
      <w:pPr>
        <w:pStyle w:val="PlainText"/>
        <w:jc w:val="both"/>
        <w:rPr>
          <w:rFonts w:ascii="Times New Roman" w:eastAsia="Times New Roman" w:hAnsi="Times New Roman" w:cs="Times New Roman"/>
        </w:rPr>
      </w:pPr>
      <w:r>
        <w:rPr>
          <w:rFonts w:ascii="Times New Roman" w:hAnsi="Times New Roman"/>
        </w:rPr>
        <w:t>SECTION G — Lesser-Known Gesneriads Seldom Grown or Seen in Shows: A white card (not to exceed 8.5"×5.5") must be provided, with educational information such as habitat, source</w:t>
      </w:r>
      <w:r w:rsidR="00B454AE">
        <w:rPr>
          <w:rFonts w:ascii="Times New Roman" w:hAnsi="Times New Roman"/>
        </w:rPr>
        <w:t xml:space="preserve"> and </w:t>
      </w:r>
      <w:r>
        <w:rPr>
          <w:rFonts w:ascii="Times New Roman" w:hAnsi="Times New Roman"/>
        </w:rPr>
        <w:t xml:space="preserve">cultural requirements. </w:t>
      </w:r>
    </w:p>
    <w:p w14:paraId="12344A3C"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45 </w:t>
      </w:r>
      <w:r>
        <w:rPr>
          <w:rFonts w:ascii="Times New Roman" w:hAnsi="Times New Roman"/>
        </w:rPr>
        <w:tab/>
        <w:t xml:space="preserve">In flower </w:t>
      </w:r>
    </w:p>
    <w:p w14:paraId="7B1094B1" w14:textId="77777777" w:rsidR="000F1321" w:rsidRDefault="00060B69">
      <w:pPr>
        <w:pStyle w:val="PlainText"/>
        <w:spacing w:after="40"/>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 xml:space="preserve">Class 46 </w:t>
      </w:r>
      <w:r>
        <w:rPr>
          <w:rFonts w:ascii="Times New Roman" w:hAnsi="Times New Roman"/>
        </w:rPr>
        <w:tab/>
        <w:t>Not in flower</w:t>
      </w:r>
    </w:p>
    <w:p w14:paraId="462553A5" w14:textId="77777777" w:rsidR="000F1321" w:rsidRDefault="00060B69" w:rsidP="00784496">
      <w:pPr>
        <w:pStyle w:val="PlainText"/>
        <w:jc w:val="both"/>
        <w:rPr>
          <w:rFonts w:ascii="Times New Roman" w:eastAsia="Times New Roman" w:hAnsi="Times New Roman" w:cs="Times New Roman"/>
        </w:rPr>
      </w:pPr>
      <w:r>
        <w:rPr>
          <w:rFonts w:ascii="Times New Roman" w:hAnsi="Times New Roman"/>
        </w:rPr>
        <w:t>SECTION H — Trained or Sculptured Gesneriads: An educational 8.5” x 5.5” white card is required stating what training the exhibit received and how the exhibit is to be viewed (all sides or from the front).</w:t>
      </w:r>
    </w:p>
    <w:p w14:paraId="2106B8D6" w14:textId="77777777" w:rsidR="000F1321" w:rsidRDefault="00060B69">
      <w:pPr>
        <w:pStyle w:val="PlainText"/>
        <w:spacing w:after="40"/>
        <w:ind w:firstLine="216"/>
        <w:jc w:val="both"/>
        <w:rPr>
          <w:rFonts w:ascii="Times New Roman" w:eastAsia="Times New Roman" w:hAnsi="Times New Roman" w:cs="Times New Roman"/>
        </w:rPr>
      </w:pPr>
      <w:r>
        <w:rPr>
          <w:rFonts w:ascii="Times New Roman" w:hAnsi="Times New Roman"/>
        </w:rPr>
        <w:t xml:space="preserve">Class 47  </w:t>
      </w:r>
      <w:r>
        <w:rPr>
          <w:rFonts w:ascii="Times New Roman" w:hAnsi="Times New Roman"/>
        </w:rPr>
        <w:tab/>
        <w:t>Bonsai, topiary, espaliered, or other style</w:t>
      </w:r>
    </w:p>
    <w:p w14:paraId="19ED9FB1" w14:textId="77777777" w:rsidR="000F1321" w:rsidRDefault="00060B69">
      <w:pPr>
        <w:pStyle w:val="PlainText"/>
        <w:jc w:val="both"/>
        <w:rPr>
          <w:rFonts w:ascii="Times New Roman" w:eastAsia="Times New Roman" w:hAnsi="Times New Roman" w:cs="Times New Roman"/>
        </w:rPr>
      </w:pPr>
      <w:r>
        <w:rPr>
          <w:rFonts w:ascii="Times New Roman" w:hAnsi="Times New Roman"/>
        </w:rPr>
        <w:t>SECTION I — Gesneriads Grown by a Novice - A Novice is anyone who has never won a blue ribbon in the Horticulture Division of a gesneriad (including AV) flower show. Exhibitors wishing Novice Status for the Horticulture Division may not enter other Horticulture classes.</w:t>
      </w:r>
    </w:p>
    <w:p w14:paraId="4C141ABF" w14:textId="77777777" w:rsidR="000F1321" w:rsidRDefault="00060B69">
      <w:pPr>
        <w:pStyle w:val="PlainText"/>
        <w:ind w:firstLine="216"/>
        <w:jc w:val="both"/>
        <w:rPr>
          <w:rFonts w:ascii="Times New Roman" w:eastAsia="Times New Roman" w:hAnsi="Times New Roman" w:cs="Times New Roman"/>
        </w:rPr>
      </w:pPr>
      <w:r>
        <w:rPr>
          <w:rFonts w:ascii="Times New Roman" w:hAnsi="Times New Roman"/>
        </w:rPr>
        <w:t>Class 48</w:t>
      </w:r>
      <w:r>
        <w:rPr>
          <w:rFonts w:ascii="Times New Roman" w:hAnsi="Times New Roman"/>
        </w:rPr>
        <w:tab/>
        <w:t xml:space="preserve">Gesneriads in flower </w:t>
      </w:r>
    </w:p>
    <w:p w14:paraId="3A52FC3C" w14:textId="77777777" w:rsidR="000F1321" w:rsidRDefault="00060B69">
      <w:pPr>
        <w:pStyle w:val="PlainText"/>
        <w:ind w:left="1080" w:hanging="864"/>
        <w:jc w:val="both"/>
        <w:rPr>
          <w:rFonts w:ascii="Times New Roman" w:eastAsia="Times New Roman" w:hAnsi="Times New Roman" w:cs="Times New Roman"/>
        </w:rPr>
      </w:pPr>
      <w:r>
        <w:rPr>
          <w:rFonts w:ascii="Times New Roman" w:hAnsi="Times New Roman"/>
        </w:rPr>
        <w:t>Class 49</w:t>
      </w:r>
      <w:r>
        <w:rPr>
          <w:rFonts w:ascii="Times New Roman" w:hAnsi="Times New Roman"/>
        </w:rPr>
        <w:tab/>
        <w:t xml:space="preserve">Gesneriads grown for ornamental qualities other than flowers (no flowers or buds showing color allowed) </w:t>
      </w:r>
    </w:p>
    <w:p w14:paraId="1CA36463" w14:textId="77777777" w:rsidR="000F1321" w:rsidRDefault="00060B69">
      <w:pPr>
        <w:pStyle w:val="PlainText"/>
        <w:jc w:val="both"/>
        <w:rPr>
          <w:rFonts w:ascii="Times New Roman" w:eastAsia="Times New Roman" w:hAnsi="Times New Roman" w:cs="Times New Roman"/>
        </w:rPr>
      </w:pPr>
      <w:r>
        <w:rPr>
          <w:rFonts w:ascii="Times New Roman" w:hAnsi="Times New Roman"/>
        </w:rPr>
        <w:t>SECTION J — Collections of Gesneriads - A grouping of 3 to 5 different plants in flower or grown for ornamental qualities, or in combination (saintpaulias must be in flower). Exhibitor must provide a white card, not to exceed 8.5” x 5.5”, with identification of the plants. In Class 50, exhibitor is encouraged to reflect variety as this is a consideration in judging. In Class 51 exhibitor must provide a white card, (not to exceed 8.5"×5.5") identifying the plants and providing educational information. Class 52 is for a grouping of 3 to 5 plants, each from a different gesneriad genus. Exhibitor should depict a clearly developed theme for the collection, (i.e. various root structures, miniature or compact gesneriads, ornamental qualities, a collection of genera from Asia, Africa, South America, etc.).</w:t>
      </w:r>
    </w:p>
    <w:p w14:paraId="434EF498" w14:textId="77777777" w:rsidR="000F1321" w:rsidRDefault="00060B69" w:rsidP="00F6776A">
      <w:pPr>
        <w:pStyle w:val="PlainText"/>
        <w:rPr>
          <w:rFonts w:ascii="Times New Roman" w:eastAsia="Times New Roman" w:hAnsi="Times New Roman" w:cs="Times New Roman"/>
        </w:rPr>
      </w:pPr>
      <w:r>
        <w:rPr>
          <w:rFonts w:ascii="Times New Roman" w:hAnsi="Times New Roman"/>
        </w:rPr>
        <w:t xml:space="preserve">    Class 50 </w:t>
      </w:r>
      <w:r>
        <w:rPr>
          <w:rFonts w:ascii="Times New Roman" w:hAnsi="Times New Roman"/>
        </w:rPr>
        <w:tab/>
        <w:t xml:space="preserve">Plants of a single genus either species or cultivars . </w:t>
      </w:r>
    </w:p>
    <w:p w14:paraId="470A41C3" w14:textId="77777777" w:rsidR="000F1321" w:rsidRDefault="00060B69">
      <w:pPr>
        <w:pStyle w:val="PlainText"/>
        <w:spacing w:after="40" w:line="192" w:lineRule="auto"/>
        <w:ind w:left="1080" w:hanging="864"/>
        <w:jc w:val="both"/>
        <w:rPr>
          <w:rFonts w:ascii="Times New Roman" w:eastAsia="Times New Roman" w:hAnsi="Times New Roman" w:cs="Times New Roman"/>
        </w:rPr>
      </w:pPr>
      <w:r>
        <w:rPr>
          <w:rFonts w:ascii="Times New Roman" w:hAnsi="Times New Roman"/>
        </w:rPr>
        <w:t xml:space="preserve">Class 51 </w:t>
      </w:r>
      <w:r>
        <w:rPr>
          <w:rFonts w:ascii="Times New Roman" w:hAnsi="Times New Roman"/>
        </w:rPr>
        <w:tab/>
        <w:t>Kinship group – Interspecific or intergeneric hybrid/hybrids exhibited with one or more parents</w:t>
      </w:r>
    </w:p>
    <w:p w14:paraId="6F89A7CF" w14:textId="77777777" w:rsidR="000F1321" w:rsidRDefault="00060B69">
      <w:pPr>
        <w:pStyle w:val="PlainText"/>
        <w:spacing w:after="40" w:line="192" w:lineRule="auto"/>
        <w:ind w:left="1080" w:hanging="864"/>
        <w:jc w:val="both"/>
        <w:rPr>
          <w:rFonts w:ascii="Times New Roman" w:eastAsia="Times New Roman" w:hAnsi="Times New Roman" w:cs="Times New Roman"/>
        </w:rPr>
      </w:pPr>
      <w:r>
        <w:rPr>
          <w:rFonts w:ascii="Times New Roman" w:hAnsi="Times New Roman"/>
        </w:rPr>
        <w:t>Class 52   Multiple genera</w:t>
      </w:r>
    </w:p>
    <w:p w14:paraId="0EF7A577" w14:textId="77777777" w:rsidR="000F1321" w:rsidRDefault="00060B69">
      <w:pPr>
        <w:pStyle w:val="Heading1"/>
        <w:spacing w:after="80"/>
        <w:jc w:val="center"/>
        <w:rPr>
          <w:b/>
          <w:bCs/>
          <w:sz w:val="22"/>
          <w:szCs w:val="22"/>
        </w:rPr>
      </w:pPr>
      <w:r>
        <w:rPr>
          <w:b/>
          <w:bCs/>
          <w:sz w:val="22"/>
          <w:szCs w:val="22"/>
        </w:rPr>
        <w:t>Division II – ARTISTIC</w:t>
      </w:r>
    </w:p>
    <w:p w14:paraId="4D93840C" w14:textId="00336282" w:rsidR="000F1321" w:rsidRPr="00784496" w:rsidRDefault="00060B69">
      <w:pPr>
        <w:pStyle w:val="BodyText"/>
        <w:shd w:val="clear" w:color="auto" w:fill="FFFFFF"/>
        <w:spacing w:after="60"/>
        <w:rPr>
          <w:b/>
          <w:bCs/>
          <w:sz w:val="20"/>
          <w:szCs w:val="20"/>
        </w:rPr>
      </w:pPr>
      <w:r w:rsidRPr="00784496">
        <w:rPr>
          <w:sz w:val="20"/>
          <w:szCs w:val="20"/>
        </w:rPr>
        <w:t xml:space="preserve">Gesneriads must predominate. </w:t>
      </w:r>
      <w:r w:rsidRPr="00784496">
        <w:rPr>
          <w:i/>
          <w:iCs/>
          <w:sz w:val="20"/>
          <w:szCs w:val="20"/>
        </w:rPr>
        <w:t xml:space="preserve">Saintpaulia </w:t>
      </w:r>
      <w:r w:rsidRPr="00784496">
        <w:rPr>
          <w:sz w:val="20"/>
          <w:szCs w:val="20"/>
        </w:rPr>
        <w:t>may be used in all classes but the use of diverse gesneriad material is encouraged. No artificial material allowed. Other live and dried material permitted. With the exception of Classes 5</w:t>
      </w:r>
      <w:r w:rsidR="00A34112">
        <w:rPr>
          <w:sz w:val="20"/>
          <w:szCs w:val="20"/>
        </w:rPr>
        <w:t>4</w:t>
      </w:r>
      <w:r w:rsidRPr="00784496">
        <w:rPr>
          <w:sz w:val="20"/>
          <w:szCs w:val="20"/>
        </w:rPr>
        <w:t xml:space="preserve"> and 57, there is a limit of 3 entries per class in Section K. Reservation requests must be made to Rosemary Platz by phone: 516-</w:t>
      </w:r>
      <w:r w:rsidR="0097733E">
        <w:rPr>
          <w:sz w:val="20"/>
          <w:szCs w:val="20"/>
        </w:rPr>
        <w:t>406-9549</w:t>
      </w:r>
      <w:r w:rsidRPr="00784496">
        <w:rPr>
          <w:sz w:val="20"/>
          <w:szCs w:val="20"/>
        </w:rPr>
        <w:t xml:space="preserve">. The deadline for making reservations is </w:t>
      </w:r>
      <w:r w:rsidR="00FC64C2" w:rsidRPr="00FC64C2">
        <w:rPr>
          <w:b/>
          <w:bCs/>
          <w:i/>
          <w:iCs/>
          <w:color w:val="auto"/>
          <w:sz w:val="20"/>
          <w:szCs w:val="20"/>
        </w:rPr>
        <w:t>March 31, 2024</w:t>
      </w:r>
      <w:r w:rsidRPr="00784496">
        <w:rPr>
          <w:b/>
          <w:bCs/>
          <w:sz w:val="20"/>
          <w:szCs w:val="20"/>
        </w:rPr>
        <w:t xml:space="preserve">.  </w:t>
      </w:r>
      <w:r w:rsidRPr="00784496">
        <w:rPr>
          <w:b/>
          <w:bCs/>
          <w:i/>
          <w:iCs/>
          <w:sz w:val="20"/>
          <w:szCs w:val="20"/>
        </w:rPr>
        <w:t>Designers must leave the showroom by 9:00 p.m.</w:t>
      </w:r>
    </w:p>
    <w:p w14:paraId="2F3D9495" w14:textId="77777777" w:rsidR="000F1321" w:rsidRDefault="00060B69">
      <w:pPr>
        <w:pStyle w:val="BodyText"/>
        <w:rPr>
          <w:sz w:val="20"/>
          <w:szCs w:val="20"/>
        </w:rPr>
      </w:pPr>
      <w:r>
        <w:rPr>
          <w:sz w:val="20"/>
          <w:szCs w:val="20"/>
        </w:rPr>
        <w:t xml:space="preserve">SECTION K </w:t>
      </w:r>
      <w:r>
        <w:t>—</w:t>
      </w:r>
      <w:r>
        <w:rPr>
          <w:sz w:val="20"/>
          <w:szCs w:val="20"/>
        </w:rPr>
        <w:t xml:space="preserve"> Arrangements of Fresh Cut, Dried</w:t>
      </w:r>
      <w:r w:rsidRPr="007616D1">
        <w:rPr>
          <w:color w:val="auto"/>
          <w:sz w:val="20"/>
          <w:szCs w:val="20"/>
        </w:rPr>
        <w:t xml:space="preserve">, </w:t>
      </w:r>
      <w:r w:rsidR="00D72589" w:rsidRPr="007616D1">
        <w:rPr>
          <w:color w:val="auto"/>
          <w:sz w:val="20"/>
          <w:szCs w:val="20"/>
        </w:rPr>
        <w:t xml:space="preserve">Treated </w:t>
      </w:r>
      <w:r w:rsidRPr="007616D1">
        <w:rPr>
          <w:color w:val="auto"/>
          <w:sz w:val="20"/>
          <w:szCs w:val="20"/>
        </w:rPr>
        <w:t>and</w:t>
      </w:r>
      <w:r>
        <w:rPr>
          <w:sz w:val="20"/>
          <w:szCs w:val="20"/>
        </w:rPr>
        <w:t>/or Growing Gesneriad Material</w:t>
      </w:r>
    </w:p>
    <w:p w14:paraId="6879D1E5" w14:textId="581F5732" w:rsidR="007616D1" w:rsidRPr="004F4BB4" w:rsidRDefault="00ED120E" w:rsidP="007616D1">
      <w:pPr>
        <w:jc w:val="both"/>
        <w:rPr>
          <w:b/>
          <w:bCs/>
          <w:color w:val="auto"/>
        </w:rPr>
      </w:pPr>
      <w:r>
        <w:rPr>
          <w:b/>
          <w:bCs/>
          <w:color w:val="auto"/>
        </w:rPr>
        <w:t>Gesneriad</w:t>
      </w:r>
      <w:r w:rsidR="00FC64C2">
        <w:rPr>
          <w:b/>
          <w:bCs/>
          <w:color w:val="auto"/>
        </w:rPr>
        <w:t>s Celebrate Unusual Holidays</w:t>
      </w:r>
    </w:p>
    <w:p w14:paraId="448F7062" w14:textId="2F2A274E" w:rsidR="00FC64C2" w:rsidRPr="00F72DEF" w:rsidRDefault="00060B69" w:rsidP="00FC64C2">
      <w:pPr>
        <w:ind w:firstLine="216"/>
        <w:rPr>
          <w:rFonts w:cs="Times New Roman"/>
        </w:rPr>
      </w:pPr>
      <w:r>
        <w:t>Class 53</w:t>
      </w:r>
      <w:r w:rsidR="00DA06D0">
        <w:t xml:space="preserve">  </w:t>
      </w:r>
      <w:r w:rsidR="00DA06D0">
        <w:tab/>
      </w:r>
      <w:r w:rsidR="00FC64C2" w:rsidRPr="00F72DEF">
        <w:rPr>
          <w:rFonts w:cs="Times New Roman"/>
        </w:rPr>
        <w:t>“Arbor Day</w:t>
      </w:r>
      <w:r w:rsidR="00FC64C2">
        <w:rPr>
          <w:rFonts w:cs="Times New Roman"/>
        </w:rPr>
        <w:t xml:space="preserve">: </w:t>
      </w:r>
      <w:r w:rsidR="00FC64C2" w:rsidRPr="00F72DEF">
        <w:rPr>
          <w:rFonts w:cs="Times New Roman"/>
        </w:rPr>
        <w:t>April 26” –  An all-foliage  design celebrating the beauty of nature; niche size: 12”H x 12”W x 12”D</w:t>
      </w:r>
    </w:p>
    <w:p w14:paraId="00BB441D" w14:textId="03B96699" w:rsidR="00FC64C2" w:rsidRPr="00F72DEF" w:rsidRDefault="00323D15" w:rsidP="00FC64C2">
      <w:pPr>
        <w:ind w:left="1080" w:hanging="864"/>
        <w:rPr>
          <w:rFonts w:cs="Times New Roman"/>
        </w:rPr>
      </w:pPr>
      <w:r>
        <w:t>Class 54</w:t>
      </w:r>
      <w:r w:rsidR="00CC6661">
        <w:tab/>
      </w:r>
      <w:r w:rsidR="00FC64C2" w:rsidRPr="00F72DEF">
        <w:rPr>
          <w:rFonts w:cs="Times New Roman"/>
        </w:rPr>
        <w:t>“Hurray for Buttons Day</w:t>
      </w:r>
      <w:r w:rsidR="00FC64C2">
        <w:rPr>
          <w:rFonts w:cs="Times New Roman"/>
        </w:rPr>
        <w:t xml:space="preserve">: </w:t>
      </w:r>
      <w:r w:rsidR="00FC64C2" w:rsidRPr="00F72DEF">
        <w:rPr>
          <w:rFonts w:cs="Times New Roman"/>
        </w:rPr>
        <w:t>May 9” –  An underwater design incorporating one or more buttons; not to exceed 10” in any dimension.</w:t>
      </w:r>
    </w:p>
    <w:p w14:paraId="5CF02FF3" w14:textId="4CF474BD" w:rsidR="00FC64C2" w:rsidRPr="00F72DEF" w:rsidRDefault="00323D15" w:rsidP="00FC64C2">
      <w:pPr>
        <w:ind w:firstLine="216"/>
        <w:rPr>
          <w:rFonts w:cs="Times New Roman"/>
        </w:rPr>
      </w:pPr>
      <w:r w:rsidRPr="0097733E">
        <w:t xml:space="preserve">Class 55 </w:t>
      </w:r>
      <w:r w:rsidR="0099296E" w:rsidRPr="0097733E">
        <w:tab/>
      </w:r>
      <w:r w:rsidR="00FC64C2" w:rsidRPr="00F72DEF">
        <w:rPr>
          <w:rFonts w:cs="Times New Roman"/>
        </w:rPr>
        <w:t>“National Star Wars Day</w:t>
      </w:r>
      <w:r w:rsidR="00FC64C2">
        <w:rPr>
          <w:rFonts w:cs="Times New Roman"/>
        </w:rPr>
        <w:t xml:space="preserve">: </w:t>
      </w:r>
      <w:r w:rsidR="00FC64C2" w:rsidRPr="00F72DEF">
        <w:rPr>
          <w:rFonts w:cs="Times New Roman"/>
        </w:rPr>
        <w:t>May 4” – A suspended design; niche size: 18”H x 18”W x 18”D</w:t>
      </w:r>
    </w:p>
    <w:p w14:paraId="2A01459C" w14:textId="7141886E" w:rsidR="00FC64C2" w:rsidRPr="00F72DEF" w:rsidRDefault="00323D15" w:rsidP="00FC64C2">
      <w:pPr>
        <w:ind w:firstLine="216"/>
        <w:rPr>
          <w:rFonts w:cs="Times New Roman"/>
        </w:rPr>
      </w:pPr>
      <w:r w:rsidRPr="00323D15">
        <w:t xml:space="preserve">Class 56 </w:t>
      </w:r>
      <w:r w:rsidR="0099296E">
        <w:tab/>
      </w:r>
      <w:r w:rsidR="00FC64C2" w:rsidRPr="00F72DEF">
        <w:rPr>
          <w:rFonts w:cs="Times New Roman"/>
        </w:rPr>
        <w:t>“National Pretzel Day</w:t>
      </w:r>
      <w:r w:rsidR="00FC64C2">
        <w:rPr>
          <w:rFonts w:cs="Times New Roman"/>
        </w:rPr>
        <w:t xml:space="preserve">: </w:t>
      </w:r>
      <w:r w:rsidR="00FC64C2" w:rsidRPr="00F72DEF">
        <w:rPr>
          <w:rFonts w:cs="Times New Roman"/>
        </w:rPr>
        <w:t>April 26” – A twisted design; niche size: 12”H x 10”W x 10”D</w:t>
      </w:r>
    </w:p>
    <w:p w14:paraId="25F0E3F2" w14:textId="45CDA5C3" w:rsidR="00FC64C2" w:rsidRPr="00F72DEF" w:rsidRDefault="004958F3" w:rsidP="00FC64C2">
      <w:pPr>
        <w:ind w:left="1080" w:hanging="864"/>
        <w:rPr>
          <w:rFonts w:cs="Times New Roman"/>
        </w:rPr>
      </w:pPr>
      <w:r>
        <w:t xml:space="preserve">Class 57 </w:t>
      </w:r>
      <w:r w:rsidR="009F612E">
        <w:tab/>
      </w:r>
      <w:r w:rsidR="00FC64C2" w:rsidRPr="00F72DEF">
        <w:rPr>
          <w:rFonts w:cs="Times New Roman"/>
        </w:rPr>
        <w:t>“National Puzzle Day</w:t>
      </w:r>
      <w:r w:rsidR="00FC64C2">
        <w:rPr>
          <w:rFonts w:cs="Times New Roman"/>
        </w:rPr>
        <w:t xml:space="preserve">: </w:t>
      </w:r>
      <w:r w:rsidR="00FC64C2" w:rsidRPr="00F72DEF">
        <w:rPr>
          <w:rFonts w:cs="Times New Roman"/>
        </w:rPr>
        <w:t>January 29” –  A miniature, free-standing design using one or more puzzle pieces; not to exceed 6” in any dimension.</w:t>
      </w:r>
    </w:p>
    <w:p w14:paraId="078B3BA5" w14:textId="2565919C" w:rsidR="00ED120E" w:rsidRPr="0087400F" w:rsidRDefault="00ED120E" w:rsidP="00FC64C2">
      <w:pPr>
        <w:ind w:firstLine="216"/>
        <w:rPr>
          <w:rFonts w:cs="Times New Roman"/>
        </w:rPr>
      </w:pPr>
    </w:p>
    <w:p w14:paraId="037BE75C" w14:textId="77777777" w:rsidR="000F1321" w:rsidRDefault="00060B69" w:rsidP="00AE6C5B">
      <w:pPr>
        <w:tabs>
          <w:tab w:val="left" w:pos="990"/>
        </w:tabs>
        <w:ind w:left="1080" w:hanging="1080"/>
      </w:pPr>
      <w:r>
        <w:t>SECTION L — Container Plantings of Growing Gesneriad Material (not to exceed 24” in any dimension)</w:t>
      </w:r>
    </w:p>
    <w:p w14:paraId="436773A9" w14:textId="77777777" w:rsidR="000F1321" w:rsidRDefault="00060B69" w:rsidP="00F6776A">
      <w:pPr>
        <w:pStyle w:val="BodyText"/>
        <w:ind w:left="1080" w:hanging="864"/>
        <w:jc w:val="both"/>
        <w:rPr>
          <w:sz w:val="20"/>
          <w:szCs w:val="20"/>
        </w:rPr>
      </w:pPr>
      <w:r>
        <w:rPr>
          <w:sz w:val="20"/>
          <w:szCs w:val="20"/>
        </w:rPr>
        <w:t>Class 58</w:t>
      </w:r>
      <w:r>
        <w:rPr>
          <w:sz w:val="20"/>
          <w:szCs w:val="20"/>
        </w:rPr>
        <w:tab/>
        <w:t>Terrarium - Straight-</w:t>
      </w:r>
      <w:r w:rsidR="00784496">
        <w:rPr>
          <w:sz w:val="20"/>
          <w:szCs w:val="20"/>
        </w:rPr>
        <w:t>sided (mirrored back permitted)</w:t>
      </w:r>
    </w:p>
    <w:p w14:paraId="72CCFFEB" w14:textId="77777777" w:rsidR="000F1321" w:rsidRDefault="00784496" w:rsidP="00F6776A">
      <w:pPr>
        <w:pStyle w:val="BodyText"/>
        <w:ind w:left="1080" w:hanging="864"/>
        <w:jc w:val="both"/>
        <w:rPr>
          <w:sz w:val="20"/>
          <w:szCs w:val="20"/>
        </w:rPr>
      </w:pPr>
      <w:r>
        <w:rPr>
          <w:sz w:val="20"/>
          <w:szCs w:val="20"/>
        </w:rPr>
        <w:t>Class 59</w:t>
      </w:r>
      <w:r>
        <w:rPr>
          <w:sz w:val="20"/>
          <w:szCs w:val="20"/>
        </w:rPr>
        <w:tab/>
        <w:t>Terrarium - Curved</w:t>
      </w:r>
    </w:p>
    <w:p w14:paraId="3D82DF4B" w14:textId="77777777" w:rsidR="000F1321" w:rsidRDefault="00784496" w:rsidP="00F6776A">
      <w:pPr>
        <w:pStyle w:val="BodyText"/>
        <w:ind w:left="1080" w:hanging="864"/>
        <w:jc w:val="both"/>
        <w:rPr>
          <w:sz w:val="20"/>
          <w:szCs w:val="20"/>
        </w:rPr>
      </w:pPr>
      <w:r>
        <w:rPr>
          <w:sz w:val="20"/>
          <w:szCs w:val="20"/>
        </w:rPr>
        <w:t xml:space="preserve">Class 60   </w:t>
      </w:r>
      <w:r>
        <w:rPr>
          <w:sz w:val="20"/>
          <w:szCs w:val="20"/>
        </w:rPr>
        <w:tab/>
        <w:t>Tray Landscape</w:t>
      </w:r>
    </w:p>
    <w:p w14:paraId="60BD2313" w14:textId="77777777" w:rsidR="000F1321" w:rsidRDefault="00060B69" w:rsidP="00F6776A">
      <w:pPr>
        <w:pStyle w:val="BodyText"/>
        <w:ind w:left="1080" w:hanging="864"/>
        <w:jc w:val="both"/>
        <w:rPr>
          <w:sz w:val="20"/>
          <w:szCs w:val="20"/>
        </w:rPr>
      </w:pPr>
      <w:r>
        <w:rPr>
          <w:sz w:val="20"/>
          <w:szCs w:val="20"/>
        </w:rPr>
        <w:t>Class 61</w:t>
      </w:r>
      <w:r>
        <w:rPr>
          <w:sz w:val="20"/>
          <w:szCs w:val="20"/>
        </w:rPr>
        <w:tab/>
        <w:t>Natural Garden - Planted on any naturally occurring ma</w:t>
      </w:r>
      <w:r w:rsidR="00784496">
        <w:rPr>
          <w:sz w:val="20"/>
          <w:szCs w:val="20"/>
        </w:rPr>
        <w:t>terial (e.g. rock, wood, shell)</w:t>
      </w:r>
    </w:p>
    <w:p w14:paraId="52F78025" w14:textId="77777777" w:rsidR="000F1321" w:rsidRDefault="00060B69">
      <w:pPr>
        <w:pStyle w:val="BodyText"/>
        <w:ind w:left="860" w:hanging="860"/>
        <w:jc w:val="both"/>
        <w:rPr>
          <w:sz w:val="20"/>
          <w:szCs w:val="20"/>
        </w:rPr>
      </w:pPr>
      <w:r>
        <w:rPr>
          <w:sz w:val="20"/>
          <w:szCs w:val="20"/>
        </w:rPr>
        <w:t xml:space="preserve">SECTION M </w:t>
      </w:r>
      <w:r>
        <w:t>—</w:t>
      </w:r>
      <w:r>
        <w:rPr>
          <w:sz w:val="20"/>
          <w:szCs w:val="20"/>
        </w:rPr>
        <w:t xml:space="preserve"> Artistic Entries by Novices - A Novice is anyone who has never won a blue ribbon in the artistic </w:t>
      </w:r>
    </w:p>
    <w:p w14:paraId="7BFBE906" w14:textId="77777777" w:rsidR="000F1321" w:rsidRDefault="00060B69">
      <w:pPr>
        <w:pStyle w:val="BodyText"/>
        <w:ind w:left="860" w:hanging="860"/>
        <w:jc w:val="both"/>
        <w:rPr>
          <w:sz w:val="20"/>
          <w:szCs w:val="20"/>
        </w:rPr>
      </w:pPr>
      <w:r>
        <w:rPr>
          <w:sz w:val="20"/>
          <w:szCs w:val="20"/>
        </w:rPr>
        <w:t>division of a gesneriad (including AV) flower show. Exhibitors wishing Novice Status for the Artistic Division may</w:t>
      </w:r>
    </w:p>
    <w:p w14:paraId="0A27865E" w14:textId="77777777" w:rsidR="000F1321" w:rsidRDefault="00060B69">
      <w:pPr>
        <w:pStyle w:val="BodyText"/>
        <w:ind w:left="860" w:hanging="860"/>
        <w:jc w:val="both"/>
        <w:rPr>
          <w:sz w:val="20"/>
          <w:szCs w:val="20"/>
        </w:rPr>
      </w:pPr>
      <w:r>
        <w:rPr>
          <w:sz w:val="20"/>
          <w:szCs w:val="20"/>
        </w:rPr>
        <w:t>not enter other Division II classes.</w:t>
      </w:r>
    </w:p>
    <w:p w14:paraId="295A68F1" w14:textId="77777777" w:rsidR="000F1321" w:rsidRDefault="00060B69" w:rsidP="007663C3">
      <w:pPr>
        <w:pStyle w:val="BodyText"/>
        <w:ind w:left="1080" w:hanging="864"/>
        <w:jc w:val="both"/>
        <w:rPr>
          <w:sz w:val="20"/>
          <w:szCs w:val="20"/>
        </w:rPr>
      </w:pPr>
      <w:r>
        <w:rPr>
          <w:sz w:val="20"/>
          <w:szCs w:val="20"/>
        </w:rPr>
        <w:t>Class 62</w:t>
      </w:r>
      <w:r>
        <w:rPr>
          <w:sz w:val="20"/>
          <w:szCs w:val="20"/>
        </w:rPr>
        <w:tab/>
        <w:t>Artistic entries suitable for any classes in Sections K or L. The exhibitor must identify on a 3"×5" white card the name of the class chosen and the plant material used.</w:t>
      </w:r>
    </w:p>
    <w:p w14:paraId="0C78A026" w14:textId="77777777" w:rsidR="000F1321" w:rsidRDefault="000F1321">
      <w:pPr>
        <w:pStyle w:val="PlainText"/>
        <w:spacing w:after="60"/>
        <w:ind w:left="1440" w:hanging="1152"/>
        <w:jc w:val="center"/>
        <w:outlineLvl w:val="0"/>
        <w:rPr>
          <w:rFonts w:ascii="Times New Roman" w:eastAsia="Times New Roman" w:hAnsi="Times New Roman" w:cs="Times New Roman"/>
          <w:b/>
          <w:bCs/>
          <w:sz w:val="22"/>
          <w:szCs w:val="22"/>
        </w:rPr>
      </w:pPr>
    </w:p>
    <w:p w14:paraId="25334830" w14:textId="77777777" w:rsidR="00042AD0" w:rsidRDefault="00042AD0">
      <w:pPr>
        <w:rPr>
          <w:b/>
          <w:bCs/>
          <w:sz w:val="22"/>
          <w:szCs w:val="22"/>
        </w:rPr>
      </w:pPr>
      <w:r>
        <w:rPr>
          <w:b/>
          <w:bCs/>
          <w:sz w:val="22"/>
          <w:szCs w:val="22"/>
        </w:rPr>
        <w:br w:type="page"/>
      </w:r>
    </w:p>
    <w:p w14:paraId="0AA486EF" w14:textId="6E113536" w:rsidR="000F1321" w:rsidRDefault="00060B69">
      <w:pPr>
        <w:pStyle w:val="PlainText"/>
        <w:spacing w:after="60"/>
        <w:ind w:left="1440" w:hanging="1152"/>
        <w:jc w:val="center"/>
        <w:outlineLvl w:val="0"/>
        <w:rPr>
          <w:rFonts w:ascii="Times New Roman" w:eastAsia="Times New Roman" w:hAnsi="Times New Roman" w:cs="Times New Roman"/>
          <w:b/>
          <w:bCs/>
          <w:sz w:val="22"/>
          <w:szCs w:val="22"/>
        </w:rPr>
      </w:pPr>
      <w:r>
        <w:rPr>
          <w:rFonts w:ascii="Times New Roman" w:hAnsi="Times New Roman"/>
          <w:b/>
          <w:bCs/>
          <w:sz w:val="22"/>
          <w:szCs w:val="22"/>
        </w:rPr>
        <w:lastRenderedPageBreak/>
        <w:t xml:space="preserve">Division </w:t>
      </w:r>
      <w:r w:rsidR="00784496">
        <w:rPr>
          <w:rFonts w:ascii="Times New Roman" w:hAnsi="Times New Roman"/>
          <w:b/>
          <w:bCs/>
          <w:sz w:val="22"/>
          <w:szCs w:val="22"/>
        </w:rPr>
        <w:t>III — THE</w:t>
      </w:r>
      <w:r>
        <w:rPr>
          <w:rFonts w:ascii="Times New Roman" w:hAnsi="Times New Roman"/>
          <w:b/>
          <w:bCs/>
          <w:sz w:val="22"/>
          <w:szCs w:val="22"/>
        </w:rPr>
        <w:t xml:space="preserve"> ARTS</w:t>
      </w:r>
    </w:p>
    <w:p w14:paraId="64D929FB" w14:textId="77777777" w:rsidR="000F1321" w:rsidRPr="00784496" w:rsidRDefault="00060B69">
      <w:pPr>
        <w:pStyle w:val="PlainText"/>
        <w:spacing w:after="60"/>
        <w:rPr>
          <w:rFonts w:ascii="Times New Roman" w:eastAsia="Times New Roman" w:hAnsi="Times New Roman" w:cs="Times New Roman"/>
        </w:rPr>
      </w:pPr>
      <w:r w:rsidRPr="00784496">
        <w:rPr>
          <w:rFonts w:ascii="Times New Roman" w:hAnsi="Times New Roman"/>
        </w:rPr>
        <w:t xml:space="preserve">All entries must have been made by the exhibitor and feature gesneriads in some form. </w:t>
      </w:r>
    </w:p>
    <w:p w14:paraId="7A2C73FF" w14:textId="77777777" w:rsidR="000F1321" w:rsidRDefault="00060B69" w:rsidP="00784496">
      <w:pPr>
        <w:pStyle w:val="PlainText"/>
        <w:jc w:val="both"/>
        <w:rPr>
          <w:rFonts w:ascii="Times New Roman" w:eastAsia="Times New Roman" w:hAnsi="Times New Roman" w:cs="Times New Roman"/>
        </w:rPr>
      </w:pPr>
      <w:r>
        <w:rPr>
          <w:rFonts w:ascii="Times New Roman" w:hAnsi="Times New Roman"/>
        </w:rPr>
        <w:t>SECTION N — Photography: The subject must be identified on the entry card. Prints should not exceed 8” x 10” and mats should not exceed 11” x 14”. Easels must be provided for prints 5"×7" and over. Images of gesneriads growing in natural habitats are not eligible for entry in Class 64.</w:t>
      </w:r>
    </w:p>
    <w:p w14:paraId="166AFA78" w14:textId="77777777" w:rsidR="000F1321" w:rsidRDefault="00060B69">
      <w:pPr>
        <w:pStyle w:val="PlainText"/>
        <w:ind w:firstLine="216"/>
        <w:jc w:val="both"/>
        <w:rPr>
          <w:rFonts w:ascii="Times New Roman" w:eastAsia="Times New Roman" w:hAnsi="Times New Roman" w:cs="Times New Roman"/>
        </w:rPr>
      </w:pPr>
      <w:r>
        <w:rPr>
          <w:rFonts w:ascii="Times New Roman" w:hAnsi="Times New Roman"/>
        </w:rPr>
        <w:t>Class 63</w:t>
      </w:r>
      <w:r>
        <w:rPr>
          <w:rFonts w:ascii="Times New Roman" w:hAnsi="Times New Roman"/>
        </w:rPr>
        <w:tab/>
        <w:t>Color print of parts of a gesneriad (flowers, fruit, foliage, etc.).</w:t>
      </w:r>
    </w:p>
    <w:p w14:paraId="211798C0" w14:textId="77777777" w:rsidR="000F1321" w:rsidRDefault="00060B69">
      <w:pPr>
        <w:pStyle w:val="PlainText"/>
        <w:jc w:val="both"/>
        <w:rPr>
          <w:rFonts w:ascii="Times New Roman" w:eastAsia="Times New Roman" w:hAnsi="Times New Roman" w:cs="Times New Roman"/>
        </w:rPr>
      </w:pPr>
      <w:r>
        <w:rPr>
          <w:rFonts w:ascii="Times New Roman" w:eastAsia="Times New Roman" w:hAnsi="Times New Roman" w:cs="Times New Roman"/>
        </w:rPr>
        <w:tab/>
      </w:r>
      <w:r w:rsidR="00784496">
        <w:rPr>
          <w:rFonts w:ascii="Times New Roman" w:eastAsia="Times New Roman" w:hAnsi="Times New Roman" w:cs="Times New Roman"/>
        </w:rPr>
        <w:t>Class 64</w:t>
      </w:r>
      <w:r w:rsidR="00784496">
        <w:rPr>
          <w:rFonts w:ascii="Times New Roman" w:eastAsia="Times New Roman" w:hAnsi="Times New Roman" w:cs="Times New Roman"/>
        </w:rPr>
        <w:tab/>
        <w:t xml:space="preserve">Color print of a whole gesneriad plant. </w:t>
      </w:r>
    </w:p>
    <w:p w14:paraId="214BB859" w14:textId="77777777" w:rsidR="000F1321" w:rsidRDefault="00784496">
      <w:pPr>
        <w:widowControl w:val="0"/>
        <w:ind w:left="1080" w:hanging="864"/>
        <w:jc w:val="both"/>
      </w:pPr>
      <w:r>
        <w:t>Class 65</w:t>
      </w:r>
      <w:r>
        <w:tab/>
        <w:t xml:space="preserve">Color print of gesneriad(s) growing in a natural habitat. </w:t>
      </w:r>
      <w:r w:rsidR="00060B69">
        <w:t xml:space="preserve">The subject must be portrayed growing wild in an area of the world considered by botanists to be its natural range, not cultivated in pots, gardens, or greenhouses. A white card (maximum 8.5"×5.5") must be provided detailing location, climate, month/year photo was taken, how the site was accessed and any other pertinent information.  </w:t>
      </w:r>
    </w:p>
    <w:p w14:paraId="70EBE374" w14:textId="77777777" w:rsidR="000F1321" w:rsidRDefault="00060B69">
      <w:pPr>
        <w:pStyle w:val="PlainText"/>
        <w:spacing w:after="40"/>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Class 66</w:t>
      </w:r>
      <w:r>
        <w:rPr>
          <w:rFonts w:ascii="Times New Roman" w:hAnsi="Times New Roman"/>
        </w:rPr>
        <w:tab/>
        <w:t>Monochrome print.</w:t>
      </w:r>
    </w:p>
    <w:p w14:paraId="2481D107" w14:textId="77777777" w:rsidR="000F1321" w:rsidRDefault="00060B69" w:rsidP="00784496">
      <w:pPr>
        <w:pStyle w:val="PlainText"/>
        <w:tabs>
          <w:tab w:val="left" w:pos="900"/>
        </w:tabs>
        <w:jc w:val="both"/>
        <w:rPr>
          <w:rFonts w:ascii="Times New Roman" w:eastAsia="Times New Roman" w:hAnsi="Times New Roman" w:cs="Times New Roman"/>
        </w:rPr>
      </w:pPr>
      <w:r>
        <w:rPr>
          <w:rFonts w:ascii="Times New Roman" w:hAnsi="Times New Roman"/>
        </w:rPr>
        <w:t xml:space="preserve">SECTION O — Arts and Crafts Representing Gesneriads: Exhibitors must include a 3”x 5” white card describing selected  medium, techniques and processes used in the creation of the entry. Manipulated photographs (i.e. montages and other techniques in which manipulation is the principal element) are </w:t>
      </w:r>
      <w:r>
        <w:rPr>
          <w:rFonts w:ascii="Times New Roman" w:hAnsi="Times New Roman"/>
          <w:b/>
          <w:bCs/>
        </w:rPr>
        <w:t xml:space="preserve">eligible </w:t>
      </w:r>
      <w:r>
        <w:rPr>
          <w:rFonts w:ascii="Times New Roman" w:hAnsi="Times New Roman"/>
        </w:rPr>
        <w:t xml:space="preserve">for entry in Class 69. All such photographs in Class 69 must respect </w:t>
      </w:r>
      <w:r>
        <w:rPr>
          <w:rFonts w:ascii="Times New Roman" w:hAnsi="Times New Roman"/>
          <w:b/>
          <w:bCs/>
        </w:rPr>
        <w:t>the same easel requirements and overall size limit st</w:t>
      </w:r>
      <w:r>
        <w:rPr>
          <w:rFonts w:ascii="Times New Roman" w:hAnsi="Times New Roman"/>
        </w:rPr>
        <w:t>ated for exhibits entered in Section N.</w:t>
      </w:r>
    </w:p>
    <w:p w14:paraId="233CC4FF"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Class 67</w:t>
      </w:r>
      <w:r>
        <w:rPr>
          <w:rFonts w:ascii="Times New Roman" w:eastAsia="Times New Roman" w:hAnsi="Times New Roman" w:cs="Times New Roman"/>
        </w:rPr>
        <w:tab/>
        <w:t xml:space="preserve">Painting or drawing.  An easel must be provided by the exhibitor. </w:t>
      </w:r>
    </w:p>
    <w:p w14:paraId="6D5E411A" w14:textId="77777777" w:rsidR="000F1321" w:rsidRDefault="00060B69">
      <w:pPr>
        <w:pStyle w:val="PlainText"/>
        <w:ind w:left="1080" w:hanging="864"/>
        <w:jc w:val="both"/>
        <w:rPr>
          <w:rFonts w:ascii="Times New Roman" w:eastAsia="Times New Roman" w:hAnsi="Times New Roman" w:cs="Times New Roman"/>
        </w:rPr>
      </w:pPr>
      <w:r>
        <w:rPr>
          <w:rFonts w:ascii="Times New Roman" w:hAnsi="Times New Roman"/>
        </w:rPr>
        <w:t xml:space="preserve">Class 68 </w:t>
      </w:r>
      <w:r>
        <w:rPr>
          <w:rFonts w:ascii="Times New Roman" w:hAnsi="Times New Roman"/>
        </w:rPr>
        <w:tab/>
        <w:t>Needlework or textile: A 3”x5” white card must be provided giving the source of the design.</w:t>
      </w:r>
    </w:p>
    <w:p w14:paraId="53F473D0"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Class 69</w:t>
      </w:r>
      <w:r>
        <w:rPr>
          <w:rFonts w:ascii="Times New Roman" w:eastAsia="Times New Roman" w:hAnsi="Times New Roman" w:cs="Times New Roman"/>
        </w:rPr>
        <w:tab/>
        <w:t xml:space="preserve">Other arts and crafts  </w:t>
      </w:r>
    </w:p>
    <w:p w14:paraId="640BC5A8" w14:textId="77777777" w:rsidR="000F1321" w:rsidRDefault="000F1321">
      <w:pPr>
        <w:pStyle w:val="PlainText"/>
        <w:jc w:val="both"/>
        <w:rPr>
          <w:rFonts w:ascii="Times New Roman" w:eastAsia="Times New Roman" w:hAnsi="Times New Roman" w:cs="Times New Roman"/>
        </w:rPr>
      </w:pPr>
    </w:p>
    <w:p w14:paraId="32AAA8BB" w14:textId="77777777" w:rsidR="000F1321" w:rsidRDefault="00060B69">
      <w:pPr>
        <w:pStyle w:val="PlainText"/>
        <w:jc w:val="both"/>
        <w:rPr>
          <w:rFonts w:ascii="Times New Roman" w:eastAsia="Times New Roman" w:hAnsi="Times New Roman" w:cs="Times New Roman"/>
          <w:b/>
          <w:bCs/>
          <w:sz w:val="22"/>
          <w:szCs w:val="22"/>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784496">
        <w:rPr>
          <w:rFonts w:ascii="Times New Roman" w:hAnsi="Times New Roman"/>
          <w:b/>
          <w:bCs/>
          <w:sz w:val="22"/>
          <w:szCs w:val="22"/>
        </w:rPr>
        <w:t>Division IV — EDUCATIONAL</w:t>
      </w:r>
    </w:p>
    <w:p w14:paraId="5817DA96" w14:textId="307D63B7" w:rsidR="000F1321" w:rsidRPr="009F612E" w:rsidRDefault="00060B69">
      <w:pPr>
        <w:pStyle w:val="PlainText"/>
        <w:spacing w:after="60"/>
        <w:outlineLvl w:val="0"/>
        <w:rPr>
          <w:rFonts w:ascii="Times New Roman" w:eastAsia="Times New Roman" w:hAnsi="Times New Roman" w:cs="Times New Roman"/>
          <w:b/>
          <w:bCs/>
          <w:color w:val="auto"/>
        </w:rPr>
      </w:pPr>
      <w:r w:rsidRPr="00873521">
        <w:rPr>
          <w:rFonts w:ascii="Times New Roman" w:hAnsi="Times New Roman"/>
        </w:rPr>
        <w:t>Reservations including the size of the exhibit must be made to Rosemary Platz by phone: 516-</w:t>
      </w:r>
      <w:r w:rsidR="0097733E">
        <w:rPr>
          <w:rFonts w:ascii="Times New Roman" w:hAnsi="Times New Roman"/>
        </w:rPr>
        <w:t>406-9549</w:t>
      </w:r>
      <w:r w:rsidRPr="00873521">
        <w:rPr>
          <w:rFonts w:ascii="Times New Roman" w:hAnsi="Times New Roman"/>
        </w:rPr>
        <w:t>. The deadline i</w:t>
      </w:r>
      <w:r w:rsidR="00784496" w:rsidRPr="00873521">
        <w:rPr>
          <w:rFonts w:ascii="Times New Roman" w:hAnsi="Times New Roman"/>
        </w:rPr>
        <w:t xml:space="preserve">s </w:t>
      </w:r>
      <w:r w:rsidR="007663C3">
        <w:rPr>
          <w:rFonts w:ascii="Times New Roman" w:hAnsi="Times New Roman"/>
          <w:color w:val="auto"/>
        </w:rPr>
        <w:t>March 31</w:t>
      </w:r>
      <w:r w:rsidR="00784496" w:rsidRPr="00A91F97">
        <w:rPr>
          <w:rFonts w:ascii="Times New Roman" w:hAnsi="Times New Roman"/>
          <w:color w:val="auto"/>
        </w:rPr>
        <w:t>, 20</w:t>
      </w:r>
      <w:r w:rsidR="00DC2601">
        <w:rPr>
          <w:rFonts w:ascii="Times New Roman" w:hAnsi="Times New Roman"/>
          <w:color w:val="auto"/>
        </w:rPr>
        <w:t>2</w:t>
      </w:r>
      <w:r w:rsidR="007663C3">
        <w:rPr>
          <w:rFonts w:ascii="Times New Roman" w:hAnsi="Times New Roman"/>
          <w:color w:val="auto"/>
        </w:rPr>
        <w:t>4</w:t>
      </w:r>
      <w:r w:rsidRPr="00A91F97">
        <w:rPr>
          <w:rFonts w:ascii="Times New Roman" w:hAnsi="Times New Roman"/>
          <w:color w:val="auto"/>
        </w:rPr>
        <w:t xml:space="preserve">. </w:t>
      </w:r>
      <w:r w:rsidRPr="00A91F97">
        <w:rPr>
          <w:rFonts w:ascii="Times New Roman" w:hAnsi="Times New Roman"/>
          <w:b/>
          <w:bCs/>
          <w:color w:val="auto"/>
        </w:rPr>
        <w:t>Limit: one entry per exhibitor per class.</w:t>
      </w:r>
    </w:p>
    <w:p w14:paraId="26297F5D" w14:textId="77777777" w:rsidR="000F1321" w:rsidRDefault="00060B69">
      <w:pPr>
        <w:pStyle w:val="PlainText"/>
        <w:jc w:val="both"/>
        <w:rPr>
          <w:rFonts w:ascii="Times New Roman" w:eastAsia="Times New Roman" w:hAnsi="Times New Roman" w:cs="Times New Roman"/>
        </w:rPr>
      </w:pPr>
      <w:r>
        <w:rPr>
          <w:rFonts w:ascii="Times New Roman" w:hAnsi="Times New Roman"/>
        </w:rPr>
        <w:t>SECTION P — Educational Exhibits</w:t>
      </w:r>
    </w:p>
    <w:p w14:paraId="2107E895"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t>Class 70</w:t>
      </w:r>
      <w:r>
        <w:rPr>
          <w:rFonts w:ascii="Times New Roman" w:eastAsia="Times New Roman" w:hAnsi="Times New Roman" w:cs="Times New Roman"/>
        </w:rPr>
        <w:tab/>
        <w:t>Exhibit illustrating phases of scientific or historical research or gesneriad promotion.</w:t>
      </w:r>
    </w:p>
    <w:p w14:paraId="47724EC8" w14:textId="77777777" w:rsidR="000F1321" w:rsidRDefault="00060B69">
      <w:pPr>
        <w:pStyle w:val="PlainText"/>
        <w:jc w:val="both"/>
        <w:rPr>
          <w:rFonts w:ascii="Times New Roman" w:eastAsia="Times New Roman" w:hAnsi="Times New Roman" w:cs="Times New Roman"/>
        </w:rPr>
      </w:pPr>
      <w:r>
        <w:rPr>
          <w:rFonts w:ascii="Times New Roman" w:hAnsi="Times New Roman"/>
        </w:rPr>
        <w:t xml:space="preserve"> </w:t>
      </w:r>
      <w:r>
        <w:rPr>
          <w:rFonts w:ascii="Times New Roman" w:hAnsi="Times New Roman"/>
        </w:rPr>
        <w:tab/>
      </w:r>
      <w:r w:rsidR="00784496">
        <w:rPr>
          <w:rFonts w:ascii="Times New Roman" w:hAnsi="Times New Roman"/>
        </w:rPr>
        <w:t xml:space="preserve">Class 71 </w:t>
      </w:r>
      <w:r w:rsidR="00784496">
        <w:rPr>
          <w:rFonts w:ascii="Times New Roman" w:hAnsi="Times New Roman"/>
        </w:rPr>
        <w:tab/>
        <w:t xml:space="preserve">Exhibit of plant material with educational information. </w:t>
      </w:r>
    </w:p>
    <w:p w14:paraId="07452068" w14:textId="77777777" w:rsidR="000F1321" w:rsidRDefault="00784496">
      <w:pPr>
        <w:pStyle w:val="PlainText"/>
        <w:ind w:left="1080" w:hanging="864"/>
        <w:jc w:val="both"/>
        <w:rPr>
          <w:rFonts w:ascii="Times New Roman" w:eastAsia="Times New Roman" w:hAnsi="Times New Roman" w:cs="Times New Roman"/>
        </w:rPr>
      </w:pPr>
      <w:r>
        <w:rPr>
          <w:rFonts w:ascii="Times New Roman" w:hAnsi="Times New Roman"/>
        </w:rPr>
        <w:t>Class 72</w:t>
      </w:r>
      <w:r>
        <w:rPr>
          <w:rFonts w:ascii="Times New Roman" w:eastAsia="Times New Roman" w:hAnsi="Times New Roman" w:cs="Times New Roman"/>
        </w:rPr>
        <w:tab/>
        <w:t xml:space="preserve">Exhibit of photograph(s) of gesneriads that because of their seasonal nature and/or rarity are not often exhibited. </w:t>
      </w:r>
      <w:r w:rsidR="00060B69">
        <w:rPr>
          <w:rFonts w:ascii="Times New Roman" w:eastAsia="Times New Roman" w:hAnsi="Times New Roman" w:cs="Times New Roman"/>
        </w:rPr>
        <w:t>A white card (not to exceed 8.5"</w:t>
      </w:r>
      <w:r w:rsidR="00060B69">
        <w:rPr>
          <w:rFonts w:ascii="Times New Roman" w:hAnsi="Times New Roman"/>
        </w:rPr>
        <w:t>×5.5") must be provided outlining source, natural habitat, cultural information, and reason for suitability in this class.</w:t>
      </w:r>
    </w:p>
    <w:p w14:paraId="01F8EFC8" w14:textId="77777777" w:rsidR="000F1321" w:rsidRDefault="00784496">
      <w:pPr>
        <w:pStyle w:val="PlainText"/>
        <w:ind w:left="1080" w:hanging="870"/>
        <w:jc w:val="both"/>
        <w:rPr>
          <w:rFonts w:ascii="Times New Roman" w:eastAsia="Times New Roman" w:hAnsi="Times New Roman" w:cs="Times New Roman"/>
        </w:rPr>
      </w:pPr>
      <w:r>
        <w:rPr>
          <w:rFonts w:ascii="Times New Roman" w:hAnsi="Times New Roman"/>
        </w:rPr>
        <w:t>Class 73</w:t>
      </w:r>
      <w:r>
        <w:rPr>
          <w:rFonts w:ascii="Times New Roman" w:eastAsia="Times New Roman" w:hAnsi="Times New Roman" w:cs="Times New Roman"/>
        </w:rPr>
        <w:tab/>
        <w:t xml:space="preserve">Exhibit of photograph(s) of gesneriads growing outdoors as bedding, accent, or container plants. </w:t>
      </w:r>
      <w:r w:rsidR="00060B69">
        <w:rPr>
          <w:rFonts w:ascii="Times New Roman" w:eastAsia="Times New Roman" w:hAnsi="Times New Roman" w:cs="Times New Roman"/>
        </w:rPr>
        <w:t>Gesneriad(s) must be identified and additional information included about climate, growing medium, culture, etc.</w:t>
      </w:r>
    </w:p>
    <w:p w14:paraId="46136F66" w14:textId="77777777" w:rsidR="000F1321" w:rsidRDefault="00060B69">
      <w:pPr>
        <w:widowControl w:val="0"/>
        <w:ind w:left="1080" w:hanging="864"/>
      </w:pPr>
      <w:r>
        <w:t>Class 74   Gesneriads (computer exhibits) PowerPoint or other computer exhibit that provides educational information on gesneriads.</w:t>
      </w:r>
    </w:p>
    <w:p w14:paraId="72A5682E" w14:textId="77777777" w:rsidR="000F1321" w:rsidRDefault="000F1321">
      <w:pPr>
        <w:pStyle w:val="PlainText"/>
        <w:spacing w:after="40"/>
        <w:jc w:val="center"/>
        <w:rPr>
          <w:rFonts w:ascii="Times New Roman" w:eastAsia="Times New Roman" w:hAnsi="Times New Roman" w:cs="Times New Roman"/>
          <w:b/>
          <w:bCs/>
          <w:sz w:val="22"/>
          <w:szCs w:val="22"/>
        </w:rPr>
      </w:pPr>
    </w:p>
    <w:p w14:paraId="4E9AB288" w14:textId="77777777" w:rsidR="000F1321" w:rsidRDefault="00060B69">
      <w:pPr>
        <w:spacing w:after="120"/>
        <w:jc w:val="center"/>
        <w:rPr>
          <w:b/>
          <w:bCs/>
          <w:sz w:val="28"/>
          <w:szCs w:val="28"/>
        </w:rPr>
      </w:pPr>
      <w:r>
        <w:rPr>
          <w:b/>
          <w:bCs/>
          <w:sz w:val="28"/>
          <w:szCs w:val="28"/>
        </w:rPr>
        <w:t>SPECIAL AWARDS</w:t>
      </w:r>
    </w:p>
    <w:p w14:paraId="1FBFF522" w14:textId="77777777" w:rsidR="000F1321" w:rsidRDefault="00060B69">
      <w:pPr>
        <w:spacing w:after="120"/>
        <w:jc w:val="center"/>
      </w:pPr>
      <w:r>
        <w:t>BEST IN HORTICULTURE DIVISION</w:t>
      </w:r>
    </w:p>
    <w:p w14:paraId="222BD825" w14:textId="77777777" w:rsidR="000F1321" w:rsidRDefault="00060B69">
      <w:pPr>
        <w:spacing w:after="120"/>
        <w:jc w:val="center"/>
      </w:pPr>
      <w:r>
        <w:t>RUNNER UP TO BEST IN HORTICULTURE DIVISION</w:t>
      </w:r>
    </w:p>
    <w:p w14:paraId="070FBF2A" w14:textId="77777777" w:rsidR="000F1321" w:rsidRDefault="00060B69">
      <w:pPr>
        <w:spacing w:after="120"/>
        <w:jc w:val="center"/>
      </w:pPr>
      <w:r>
        <w:t>BEST IN ARTISTIC DIVISION</w:t>
      </w:r>
    </w:p>
    <w:p w14:paraId="022558D2" w14:textId="77777777" w:rsidR="00FD74E8" w:rsidRDefault="00FD74E8">
      <w:pPr>
        <w:spacing w:after="120"/>
        <w:jc w:val="center"/>
      </w:pPr>
      <w:r>
        <w:t>RUNNER UP TO BEST IN ARTISTIC DIVISION</w:t>
      </w:r>
    </w:p>
    <w:p w14:paraId="6DCD2A5B" w14:textId="77777777" w:rsidR="000F1321" w:rsidRDefault="00060B69">
      <w:pPr>
        <w:spacing w:after="120"/>
        <w:jc w:val="center"/>
      </w:pPr>
      <w:r>
        <w:t>BEST IN THE ARTS DIVISION</w:t>
      </w:r>
    </w:p>
    <w:p w14:paraId="72DEDC7E" w14:textId="77777777" w:rsidR="000F1321" w:rsidRDefault="00060B69">
      <w:pPr>
        <w:spacing w:after="120"/>
        <w:jc w:val="center"/>
      </w:pPr>
      <w:r>
        <w:t>BEST IN EACH SECTION</w:t>
      </w:r>
    </w:p>
    <w:p w14:paraId="6ABDD338" w14:textId="77777777" w:rsidR="000F1321" w:rsidRDefault="00060B69">
      <w:pPr>
        <w:spacing w:after="120"/>
        <w:jc w:val="center"/>
      </w:pPr>
      <w:r>
        <w:t>SWEEPSTAKES IN HORTICULTURE DIVISION</w:t>
      </w:r>
    </w:p>
    <w:p w14:paraId="0F5CF884" w14:textId="77777777" w:rsidR="000F1321" w:rsidRDefault="00060B69">
      <w:pPr>
        <w:spacing w:after="120"/>
        <w:jc w:val="center"/>
      </w:pPr>
      <w:r>
        <w:t>SWEEPSTAKES IN ARTISTIC DIVISION</w:t>
      </w:r>
    </w:p>
    <w:p w14:paraId="7CB6AC60" w14:textId="77777777" w:rsidR="000F1321" w:rsidRDefault="00060B69" w:rsidP="00FD74E8">
      <w:pPr>
        <w:spacing w:after="120"/>
        <w:jc w:val="center"/>
        <w:rPr>
          <w:rFonts w:eastAsia="Times New Roman" w:cs="Times New Roman"/>
          <w:b/>
          <w:bCs/>
          <w:sz w:val="22"/>
          <w:szCs w:val="22"/>
        </w:rPr>
      </w:pPr>
      <w:r>
        <w:t>SWEEPSTAKES IN THE ARTS DIVISION</w:t>
      </w:r>
    </w:p>
    <w:p w14:paraId="06FFE992" w14:textId="77777777" w:rsidR="000F1321" w:rsidRDefault="000F1321">
      <w:pPr>
        <w:pStyle w:val="PlainText"/>
        <w:spacing w:after="40"/>
        <w:jc w:val="center"/>
        <w:outlineLvl w:val="0"/>
        <w:rPr>
          <w:rFonts w:ascii="Times New Roman" w:eastAsia="Times New Roman" w:hAnsi="Times New Roman" w:cs="Times New Roman"/>
          <w:b/>
          <w:bCs/>
          <w:sz w:val="22"/>
          <w:szCs w:val="22"/>
        </w:rPr>
      </w:pPr>
    </w:p>
    <w:p w14:paraId="22B041E9" w14:textId="77777777" w:rsidR="000F1321" w:rsidRDefault="000F1321">
      <w:pPr>
        <w:pStyle w:val="PlainText"/>
        <w:spacing w:after="40"/>
        <w:jc w:val="center"/>
        <w:outlineLvl w:val="0"/>
        <w:rPr>
          <w:rFonts w:ascii="Times New Roman" w:eastAsia="Times New Roman" w:hAnsi="Times New Roman" w:cs="Times New Roman"/>
          <w:b/>
          <w:bCs/>
          <w:sz w:val="22"/>
          <w:szCs w:val="22"/>
        </w:rPr>
      </w:pPr>
    </w:p>
    <w:p w14:paraId="5EDD4024" w14:textId="77777777" w:rsidR="000F1321" w:rsidRDefault="000F1321">
      <w:pPr>
        <w:pStyle w:val="PlainText"/>
        <w:spacing w:after="40"/>
        <w:jc w:val="center"/>
        <w:outlineLvl w:val="0"/>
        <w:rPr>
          <w:rFonts w:ascii="Times New Roman" w:eastAsia="Times New Roman" w:hAnsi="Times New Roman" w:cs="Times New Roman"/>
          <w:b/>
          <w:bCs/>
          <w:sz w:val="22"/>
          <w:szCs w:val="22"/>
        </w:rPr>
      </w:pPr>
    </w:p>
    <w:p w14:paraId="68F27D44" w14:textId="77777777" w:rsidR="000F1321" w:rsidRDefault="000F1321">
      <w:pPr>
        <w:pStyle w:val="PlainText"/>
        <w:spacing w:after="40"/>
        <w:jc w:val="center"/>
        <w:outlineLvl w:val="0"/>
        <w:rPr>
          <w:rFonts w:ascii="Times New Roman" w:eastAsia="Times New Roman" w:hAnsi="Times New Roman" w:cs="Times New Roman"/>
          <w:b/>
          <w:bCs/>
          <w:sz w:val="22"/>
          <w:szCs w:val="22"/>
        </w:rPr>
      </w:pPr>
    </w:p>
    <w:p w14:paraId="39BC91E4" w14:textId="77777777" w:rsidR="000F1321" w:rsidRDefault="000F1321">
      <w:pPr>
        <w:pStyle w:val="PlainText"/>
        <w:spacing w:after="40"/>
        <w:jc w:val="center"/>
        <w:outlineLvl w:val="0"/>
        <w:rPr>
          <w:rFonts w:ascii="Times New Roman" w:eastAsia="Times New Roman" w:hAnsi="Times New Roman" w:cs="Times New Roman"/>
          <w:b/>
          <w:bCs/>
          <w:sz w:val="22"/>
          <w:szCs w:val="22"/>
        </w:rPr>
      </w:pPr>
    </w:p>
    <w:p w14:paraId="123598CB" w14:textId="77777777" w:rsidR="000F1321" w:rsidRDefault="000F1321">
      <w:pPr>
        <w:pStyle w:val="PlainText"/>
        <w:spacing w:after="40"/>
        <w:jc w:val="center"/>
        <w:outlineLvl w:val="0"/>
        <w:rPr>
          <w:rFonts w:ascii="Times New Roman" w:eastAsia="Times New Roman" w:hAnsi="Times New Roman" w:cs="Times New Roman"/>
          <w:b/>
          <w:bCs/>
          <w:sz w:val="22"/>
          <w:szCs w:val="22"/>
        </w:rPr>
      </w:pPr>
    </w:p>
    <w:p w14:paraId="2D3369BB" w14:textId="77777777" w:rsidR="000F1321" w:rsidRDefault="000F1321">
      <w:pPr>
        <w:pStyle w:val="PlainText"/>
        <w:spacing w:after="40"/>
        <w:jc w:val="center"/>
        <w:outlineLvl w:val="0"/>
        <w:rPr>
          <w:rFonts w:ascii="Times New Roman" w:eastAsia="Times New Roman" w:hAnsi="Times New Roman" w:cs="Times New Roman"/>
          <w:b/>
          <w:bCs/>
          <w:sz w:val="22"/>
          <w:szCs w:val="22"/>
        </w:rPr>
      </w:pPr>
    </w:p>
    <w:p w14:paraId="286BF770" w14:textId="77777777" w:rsidR="000F1321" w:rsidRDefault="000F1321">
      <w:pPr>
        <w:pStyle w:val="PlainText"/>
        <w:spacing w:after="40"/>
        <w:jc w:val="center"/>
        <w:outlineLvl w:val="0"/>
        <w:rPr>
          <w:rFonts w:ascii="Times New Roman" w:eastAsia="Times New Roman" w:hAnsi="Times New Roman" w:cs="Times New Roman"/>
          <w:b/>
          <w:bCs/>
          <w:sz w:val="22"/>
          <w:szCs w:val="22"/>
        </w:rPr>
      </w:pPr>
    </w:p>
    <w:p w14:paraId="70263F5F" w14:textId="31595FE7" w:rsidR="000F1321" w:rsidRDefault="00060B69" w:rsidP="00042AD0">
      <w:pPr>
        <w:rPr>
          <w:rFonts w:eastAsia="Times New Roman" w:cs="Times New Roman"/>
          <w:b/>
          <w:bCs/>
          <w:sz w:val="22"/>
          <w:szCs w:val="22"/>
        </w:rPr>
      </w:pPr>
      <w:r>
        <w:rPr>
          <w:b/>
          <w:bCs/>
          <w:sz w:val="22"/>
          <w:szCs w:val="22"/>
        </w:rPr>
        <w:lastRenderedPageBreak/>
        <w:t>General Rules and Exhibitors Information</w:t>
      </w:r>
    </w:p>
    <w:p w14:paraId="065A1EAB" w14:textId="6A75BDB9" w:rsidR="000F1321" w:rsidRPr="00706085" w:rsidRDefault="00060B69">
      <w:pPr>
        <w:ind w:left="274" w:hanging="274"/>
        <w:rPr>
          <w:rStyle w:val="None"/>
          <w:rFonts w:ascii="Courier New" w:hAnsi="Courier New"/>
        </w:rPr>
      </w:pPr>
      <w:r>
        <w:rPr>
          <w:sz w:val="18"/>
          <w:szCs w:val="18"/>
        </w:rPr>
        <w:t>1.</w:t>
      </w:r>
      <w:r>
        <w:rPr>
          <w:sz w:val="18"/>
          <w:szCs w:val="18"/>
        </w:rPr>
        <w:tab/>
        <w:t xml:space="preserve">Each exhibitor must prepare a list of plants and other exhibits with the appropriate Section and Class numbers to facilitate the work of the Entries Committee. The Flower Show Committee will assist in identifying material unknown to the exhibitor. </w:t>
      </w:r>
      <w:r>
        <w:rPr>
          <w:b/>
          <w:bCs/>
          <w:sz w:val="18"/>
          <w:szCs w:val="18"/>
        </w:rPr>
        <w:t>A computerized entry system will be used, and an entry form will be included in a chapter newsletter. Exhibitors must submit their pre-entry forms in advanc</w:t>
      </w:r>
      <w:r w:rsidR="0056316D">
        <w:rPr>
          <w:b/>
          <w:bCs/>
          <w:sz w:val="18"/>
          <w:szCs w:val="18"/>
        </w:rPr>
        <w:t xml:space="preserve">e, by </w:t>
      </w:r>
      <w:r w:rsidR="0056316D" w:rsidRPr="004F4BB4">
        <w:rPr>
          <w:b/>
          <w:bCs/>
          <w:sz w:val="18"/>
          <w:szCs w:val="18"/>
        </w:rPr>
        <w:t>email or postal mail, to</w:t>
      </w:r>
      <w:r w:rsidR="00706085" w:rsidRPr="004F4BB4">
        <w:t>: Joe Svitak &lt;</w:t>
      </w:r>
      <w:hyperlink r:id="rId6" w:history="1">
        <w:r w:rsidR="00706085" w:rsidRPr="004F4BB4">
          <w:rPr>
            <w:rStyle w:val="Hyperlink"/>
            <w:bCs/>
            <w:u w:val="none"/>
          </w:rPr>
          <w:t>jamjoe41@gmail.com</w:t>
        </w:r>
      </w:hyperlink>
      <w:r w:rsidR="00706085" w:rsidRPr="004F4BB4">
        <w:rPr>
          <w:bCs/>
        </w:rPr>
        <w:t xml:space="preserve">&gt;, </w:t>
      </w:r>
      <w:r w:rsidR="00706085" w:rsidRPr="004F4BB4">
        <w:t>or mail to: Joe Svitak, 85-51-169</w:t>
      </w:r>
      <w:r w:rsidR="00706085" w:rsidRPr="004F4BB4">
        <w:rPr>
          <w:vertAlign w:val="superscript"/>
        </w:rPr>
        <w:t>th</w:t>
      </w:r>
      <w:r w:rsidR="00706085" w:rsidRPr="004F4BB4">
        <w:t xml:space="preserve"> Street, Jamaica, NY 11432-2629</w:t>
      </w:r>
      <w:r w:rsidR="00706085" w:rsidRPr="004F4BB4">
        <w:rPr>
          <w:rStyle w:val="None"/>
          <w:b/>
          <w:bCs/>
          <w:color w:val="FF0000"/>
          <w:sz w:val="18"/>
          <w:szCs w:val="18"/>
        </w:rPr>
        <w:t xml:space="preserve"> </w:t>
      </w:r>
      <w:r w:rsidRPr="004F4BB4">
        <w:rPr>
          <w:rStyle w:val="None"/>
          <w:b/>
          <w:bCs/>
          <w:color w:val="auto"/>
          <w:sz w:val="18"/>
          <w:szCs w:val="18"/>
        </w:rPr>
        <w:t xml:space="preserve">to arrive no later than </w:t>
      </w:r>
      <w:r w:rsidR="00DC2601">
        <w:rPr>
          <w:rStyle w:val="None"/>
          <w:b/>
          <w:bCs/>
          <w:color w:val="auto"/>
          <w:sz w:val="18"/>
          <w:szCs w:val="18"/>
        </w:rPr>
        <w:t xml:space="preserve">Thursday, </w:t>
      </w:r>
      <w:r w:rsidR="003D3F0D">
        <w:rPr>
          <w:rStyle w:val="None"/>
          <w:b/>
          <w:bCs/>
          <w:color w:val="auto"/>
          <w:sz w:val="18"/>
          <w:szCs w:val="18"/>
        </w:rPr>
        <w:t>March 28</w:t>
      </w:r>
      <w:r w:rsidR="00DC2601">
        <w:rPr>
          <w:rStyle w:val="None"/>
          <w:b/>
          <w:bCs/>
          <w:color w:val="auto"/>
          <w:sz w:val="18"/>
          <w:szCs w:val="18"/>
        </w:rPr>
        <w:t>, 202</w:t>
      </w:r>
      <w:r w:rsidR="00F9744C">
        <w:rPr>
          <w:rStyle w:val="None"/>
          <w:b/>
          <w:bCs/>
          <w:color w:val="auto"/>
          <w:sz w:val="18"/>
          <w:szCs w:val="18"/>
        </w:rPr>
        <w:t>4</w:t>
      </w:r>
      <w:r w:rsidR="004314AA" w:rsidRPr="004F4BB4">
        <w:rPr>
          <w:rStyle w:val="None"/>
          <w:b/>
          <w:bCs/>
          <w:color w:val="auto"/>
          <w:sz w:val="18"/>
          <w:szCs w:val="18"/>
        </w:rPr>
        <w:t>.</w:t>
      </w:r>
      <w:r w:rsidRPr="004F4BB4">
        <w:rPr>
          <w:rStyle w:val="None"/>
          <w:b/>
          <w:bCs/>
          <w:color w:val="auto"/>
          <w:sz w:val="18"/>
          <w:szCs w:val="18"/>
        </w:rPr>
        <w:t xml:space="preserve"> </w:t>
      </w:r>
      <w:r w:rsidRPr="004F4BB4">
        <w:rPr>
          <w:rStyle w:val="None"/>
          <w:color w:val="auto"/>
          <w:sz w:val="18"/>
          <w:szCs w:val="18"/>
        </w:rPr>
        <w:t>Your cooperation will help expedite the actual entries process for everyone.</w:t>
      </w:r>
    </w:p>
    <w:p w14:paraId="4A57430A" w14:textId="77777777" w:rsidR="000F1321" w:rsidRDefault="00060B69">
      <w:pPr>
        <w:ind w:left="270" w:hanging="270"/>
        <w:jc w:val="both"/>
        <w:rPr>
          <w:rStyle w:val="None"/>
        </w:rPr>
      </w:pPr>
      <w:r>
        <w:rPr>
          <w:rStyle w:val="None"/>
          <w:sz w:val="18"/>
          <w:szCs w:val="18"/>
        </w:rPr>
        <w:t xml:space="preserve">2. </w:t>
      </w:r>
      <w:r>
        <w:rPr>
          <w:rStyle w:val="None"/>
          <w:sz w:val="18"/>
          <w:szCs w:val="18"/>
        </w:rPr>
        <w:tab/>
        <w:t>All plant material must be free of insects and disease. All entries will be inspected, including those for exhibit only.</w:t>
      </w:r>
    </w:p>
    <w:p w14:paraId="10B3A3F6" w14:textId="77777777" w:rsidR="000F1321" w:rsidRDefault="00060B69">
      <w:pPr>
        <w:ind w:left="270" w:hanging="270"/>
        <w:jc w:val="both"/>
        <w:rPr>
          <w:rStyle w:val="None"/>
        </w:rPr>
      </w:pPr>
      <w:r>
        <w:rPr>
          <w:rStyle w:val="None"/>
          <w:sz w:val="18"/>
          <w:szCs w:val="18"/>
        </w:rPr>
        <w:t xml:space="preserve">3 </w:t>
      </w:r>
      <w:r>
        <w:rPr>
          <w:rStyle w:val="None"/>
          <w:sz w:val="18"/>
          <w:szCs w:val="18"/>
        </w:rPr>
        <w:tab/>
        <w:t>Entries shall be in accordance with the schedule and must be approved by the Classification Committee. Nonconformity to schedule may result in disqualification.</w:t>
      </w:r>
    </w:p>
    <w:p w14:paraId="56A5D93A" w14:textId="77777777" w:rsidR="000F1321" w:rsidRDefault="00060B69">
      <w:pPr>
        <w:ind w:left="270" w:hanging="270"/>
        <w:jc w:val="both"/>
        <w:rPr>
          <w:rStyle w:val="None"/>
        </w:rPr>
      </w:pPr>
      <w:r>
        <w:rPr>
          <w:rStyle w:val="None"/>
          <w:sz w:val="18"/>
          <w:szCs w:val="18"/>
        </w:rPr>
        <w:t xml:space="preserve">4. </w:t>
      </w:r>
      <w:r>
        <w:rPr>
          <w:rStyle w:val="None"/>
          <w:sz w:val="18"/>
          <w:szCs w:val="18"/>
        </w:rPr>
        <w:tab/>
        <w:t xml:space="preserve">Entries will be accepted only during the hours specified. An exhibitor may request that an entry be accepted for exhibit only. Educational information should be provided where appropriate. These entries, and any arriving after the close of Entries, will be placed in a separate area of the showroom for exhibit only and will not be judged. </w:t>
      </w:r>
    </w:p>
    <w:p w14:paraId="338B5D23" w14:textId="77777777" w:rsidR="000F1321" w:rsidRDefault="00060B69">
      <w:pPr>
        <w:ind w:left="270" w:hanging="270"/>
        <w:jc w:val="both"/>
        <w:rPr>
          <w:rStyle w:val="None"/>
        </w:rPr>
      </w:pPr>
      <w:r>
        <w:rPr>
          <w:rStyle w:val="None"/>
          <w:sz w:val="18"/>
          <w:szCs w:val="18"/>
        </w:rPr>
        <w:t>5.   Exhibitors need not be members of the LI Gesneriad Society or The Gesneriad Society.</w:t>
      </w:r>
    </w:p>
    <w:p w14:paraId="0480E41B" w14:textId="77777777" w:rsidR="000F1321" w:rsidRDefault="00060B69">
      <w:pPr>
        <w:ind w:left="270" w:hanging="270"/>
        <w:jc w:val="both"/>
        <w:rPr>
          <w:rStyle w:val="None"/>
        </w:rPr>
      </w:pPr>
      <w:r>
        <w:rPr>
          <w:rStyle w:val="None"/>
          <w:sz w:val="18"/>
          <w:szCs w:val="18"/>
        </w:rPr>
        <w:t>6.</w:t>
      </w:r>
      <w:r>
        <w:rPr>
          <w:rStyle w:val="None"/>
          <w:sz w:val="18"/>
          <w:szCs w:val="18"/>
        </w:rPr>
        <w:tab/>
        <w:t>All entries will be staged in the showroom by the Placement Committee. Collections and artistic entries may be placed in the showroom by the exhibitor in the space designated and during the stated time for entries.</w:t>
      </w:r>
    </w:p>
    <w:p w14:paraId="5FBB91DC" w14:textId="77777777" w:rsidR="000F1321" w:rsidRDefault="00060B69">
      <w:pPr>
        <w:ind w:left="270" w:hanging="270"/>
        <w:jc w:val="both"/>
        <w:rPr>
          <w:rStyle w:val="None"/>
        </w:rPr>
      </w:pPr>
      <w:r>
        <w:rPr>
          <w:rStyle w:val="None"/>
          <w:sz w:val="18"/>
          <w:szCs w:val="18"/>
        </w:rPr>
        <w:t>7.  In fairness to amateur growers, institutions may not make more than two entries in each of the Horticulture, Artistic or Arts Divisions of the flower show. The same restriction applies to commercial growers whose employees assist with the culture and grooming of potential entries.</w:t>
      </w:r>
    </w:p>
    <w:p w14:paraId="39D78BA6" w14:textId="77777777" w:rsidR="000F1321" w:rsidRDefault="00060B69">
      <w:pPr>
        <w:ind w:left="270" w:hanging="270"/>
        <w:jc w:val="both"/>
        <w:rPr>
          <w:rStyle w:val="None"/>
        </w:rPr>
      </w:pPr>
      <w:r>
        <w:rPr>
          <w:rStyle w:val="None"/>
          <w:sz w:val="18"/>
          <w:szCs w:val="18"/>
        </w:rPr>
        <w:t xml:space="preserve">8. </w:t>
      </w:r>
      <w:r>
        <w:rPr>
          <w:rStyle w:val="None"/>
          <w:sz w:val="18"/>
          <w:szCs w:val="18"/>
        </w:rPr>
        <w:tab/>
        <w:t xml:space="preserve">Classes may be subdivided or consolidated at the discretion of the Show Committee after entries close. </w:t>
      </w:r>
    </w:p>
    <w:p w14:paraId="1D153A45" w14:textId="77777777" w:rsidR="000F1321" w:rsidRDefault="00060B69">
      <w:pPr>
        <w:ind w:left="270" w:hanging="270"/>
        <w:jc w:val="both"/>
        <w:rPr>
          <w:rStyle w:val="None"/>
        </w:rPr>
      </w:pPr>
      <w:r>
        <w:rPr>
          <w:rStyle w:val="None"/>
          <w:sz w:val="18"/>
          <w:szCs w:val="18"/>
        </w:rPr>
        <w:t xml:space="preserve">9. </w:t>
      </w:r>
      <w:r>
        <w:rPr>
          <w:rStyle w:val="None"/>
          <w:sz w:val="18"/>
          <w:szCs w:val="18"/>
        </w:rPr>
        <w:tab/>
        <w:t xml:space="preserve">No entries may be removed from the showroom until the show closes. All entries must be checked out through the Show Committee. </w:t>
      </w:r>
    </w:p>
    <w:p w14:paraId="5269302C" w14:textId="77777777" w:rsidR="000F1321" w:rsidRDefault="00060B69">
      <w:pPr>
        <w:ind w:left="270" w:hanging="270"/>
        <w:jc w:val="both"/>
        <w:rPr>
          <w:rStyle w:val="None"/>
        </w:rPr>
      </w:pPr>
      <w:r>
        <w:rPr>
          <w:rStyle w:val="None"/>
          <w:sz w:val="18"/>
          <w:szCs w:val="18"/>
        </w:rPr>
        <w:t>10. Standard competitive judging, as established by The Gesneriad Society, will be used.</w:t>
      </w:r>
    </w:p>
    <w:p w14:paraId="2869F049" w14:textId="77777777" w:rsidR="000F1321" w:rsidRDefault="00060B69">
      <w:pPr>
        <w:ind w:left="270" w:hanging="270"/>
        <w:jc w:val="both"/>
        <w:rPr>
          <w:rStyle w:val="None"/>
        </w:rPr>
      </w:pPr>
      <w:r>
        <w:rPr>
          <w:rStyle w:val="None"/>
          <w:sz w:val="18"/>
          <w:szCs w:val="18"/>
        </w:rPr>
        <w:t>11. Awards will be made according to the following point scores: 1st, blue ribbon (90-100); 2nd, red ribbon (at least 80); 3rd, yellow ribbon (at least 70). Honorable Mentions may also be awarded.</w:t>
      </w:r>
    </w:p>
    <w:p w14:paraId="0333F45E" w14:textId="77777777" w:rsidR="000F1321" w:rsidRDefault="00060B69">
      <w:pPr>
        <w:ind w:left="270" w:hanging="270"/>
        <w:jc w:val="both"/>
        <w:rPr>
          <w:rStyle w:val="None"/>
        </w:rPr>
      </w:pPr>
      <w:r>
        <w:rPr>
          <w:rStyle w:val="None"/>
          <w:sz w:val="18"/>
          <w:szCs w:val="18"/>
        </w:rPr>
        <w:t>12. Special Awards (more than a class ribbon) are reserved for LI Gesneriad Society and/or The Gesneriad Society members of record at the time of Flower Show entries, unless specifically offered to nonmembers. An exhibit must score 90 or above to be considered.</w:t>
      </w:r>
    </w:p>
    <w:p w14:paraId="7B327770" w14:textId="77777777" w:rsidR="000F1321" w:rsidRDefault="00784496">
      <w:pPr>
        <w:ind w:left="270" w:hanging="270"/>
        <w:jc w:val="both"/>
        <w:rPr>
          <w:rStyle w:val="None"/>
        </w:rPr>
      </w:pPr>
      <w:r>
        <w:rPr>
          <w:rStyle w:val="None"/>
          <w:sz w:val="18"/>
          <w:szCs w:val="18"/>
        </w:rPr>
        <w:t xml:space="preserve">13. Awards for Best and runner-up to Best Gesneriad in Show in Division I, (excluding </w:t>
      </w:r>
      <w:r>
        <w:rPr>
          <w:rStyle w:val="None"/>
          <w:i/>
          <w:iCs/>
          <w:sz w:val="18"/>
          <w:szCs w:val="18"/>
        </w:rPr>
        <w:t>Saintpaulia</w:t>
      </w:r>
      <w:r>
        <w:rPr>
          <w:rStyle w:val="None"/>
          <w:sz w:val="18"/>
          <w:szCs w:val="18"/>
        </w:rPr>
        <w:t xml:space="preserve"> hybrids) are given for horticultural perfection. The award for Best Gesneriad in Division I is reserved for members of The Gesneriad Society. </w:t>
      </w:r>
      <w:r w:rsidR="00060B69">
        <w:rPr>
          <w:rStyle w:val="None"/>
          <w:sz w:val="18"/>
          <w:szCs w:val="18"/>
        </w:rPr>
        <w:t>The award for runner-up to Best Gesneriad in Division I and those for Best in Divisions II and III are reserved for LI Gesneriad Society and/or The Gesneriad Society</w:t>
      </w:r>
      <w:r w:rsidR="00060B69">
        <w:rPr>
          <w:rStyle w:val="None"/>
          <w:sz w:val="22"/>
          <w:szCs w:val="22"/>
        </w:rPr>
        <w:t xml:space="preserve"> </w:t>
      </w:r>
      <w:r w:rsidR="00060B69">
        <w:rPr>
          <w:rStyle w:val="None"/>
          <w:sz w:val="18"/>
          <w:szCs w:val="18"/>
        </w:rPr>
        <w:t xml:space="preserve">members of record at the time of Flower Show entries.  Exhibits in all Divisions must score 95 points or higher to be considered for these awards. </w:t>
      </w:r>
    </w:p>
    <w:p w14:paraId="5A1CF3DB" w14:textId="77777777" w:rsidR="000F1321" w:rsidRDefault="00060B69">
      <w:pPr>
        <w:ind w:left="270" w:hanging="270"/>
        <w:jc w:val="both"/>
        <w:rPr>
          <w:rStyle w:val="None"/>
        </w:rPr>
      </w:pPr>
      <w:r>
        <w:rPr>
          <w:rStyle w:val="None"/>
          <w:sz w:val="18"/>
          <w:szCs w:val="18"/>
        </w:rPr>
        <w:t>14. Sweepstakes and Runners-up to Sweepstakes awards for any Division require a minimum of three blue ribbons in a Division to be eligible.  These awards are reserved for LI Gesneriad Society and/or The Gesneriad Society members of record at Show entries time.</w:t>
      </w:r>
    </w:p>
    <w:p w14:paraId="23C4062E" w14:textId="77777777" w:rsidR="000F1321" w:rsidRDefault="00784496">
      <w:pPr>
        <w:ind w:left="270" w:hanging="270"/>
        <w:jc w:val="both"/>
        <w:rPr>
          <w:rStyle w:val="None"/>
        </w:rPr>
      </w:pPr>
      <w:r>
        <w:rPr>
          <w:rStyle w:val="None"/>
          <w:sz w:val="18"/>
          <w:szCs w:val="18"/>
        </w:rPr>
        <w:t xml:space="preserve">15. </w:t>
      </w:r>
      <w:r>
        <w:rPr>
          <w:rStyle w:val="None"/>
          <w:b/>
          <w:bCs/>
          <w:sz w:val="18"/>
          <w:szCs w:val="18"/>
        </w:rPr>
        <w:t>No photography of any type is permitted while judging is in progress .</w:t>
      </w:r>
    </w:p>
    <w:p w14:paraId="322DE296" w14:textId="77777777" w:rsidR="000F1321" w:rsidRDefault="00060B69">
      <w:pPr>
        <w:ind w:left="270" w:hanging="270"/>
        <w:jc w:val="both"/>
        <w:rPr>
          <w:rStyle w:val="None"/>
        </w:rPr>
      </w:pPr>
      <w:r>
        <w:rPr>
          <w:rStyle w:val="None"/>
          <w:sz w:val="18"/>
          <w:szCs w:val="18"/>
        </w:rPr>
        <w:t>16. The LI Gesneriad Society will endeavor to protect all entries, but assumes no responsibility for loss or damage.</w:t>
      </w:r>
    </w:p>
    <w:p w14:paraId="255A6019" w14:textId="77777777" w:rsidR="000F1321" w:rsidRDefault="00060B69">
      <w:pPr>
        <w:spacing w:before="40"/>
        <w:ind w:left="274" w:hanging="274"/>
        <w:jc w:val="both"/>
        <w:outlineLvl w:val="0"/>
        <w:rPr>
          <w:rStyle w:val="None"/>
        </w:rPr>
      </w:pPr>
      <w:r>
        <w:rPr>
          <w:rStyle w:val="None"/>
          <w:b/>
          <w:bCs/>
        </w:rPr>
        <w:t>Additional Horticulture Division Rules and Information</w:t>
      </w:r>
    </w:p>
    <w:p w14:paraId="17255D20" w14:textId="77777777" w:rsidR="000F1321" w:rsidRDefault="00060B69">
      <w:pPr>
        <w:tabs>
          <w:tab w:val="left" w:pos="450"/>
        </w:tabs>
        <w:ind w:left="274" w:hanging="274"/>
        <w:jc w:val="both"/>
        <w:rPr>
          <w:rStyle w:val="None"/>
        </w:rPr>
      </w:pPr>
      <w:r>
        <w:rPr>
          <w:rStyle w:val="None"/>
          <w:sz w:val="18"/>
          <w:szCs w:val="18"/>
        </w:rPr>
        <w:t xml:space="preserve">1. </w:t>
      </w:r>
      <w:r>
        <w:rPr>
          <w:rStyle w:val="None"/>
          <w:sz w:val="18"/>
          <w:szCs w:val="18"/>
        </w:rPr>
        <w:tab/>
        <w:t xml:space="preserve">All plants must be grown by the exhibitor and have been in the exhibitor's care for at least 3 months prior to the show. </w:t>
      </w:r>
    </w:p>
    <w:p w14:paraId="0F725764" w14:textId="77777777" w:rsidR="000F1321" w:rsidRDefault="00060B69">
      <w:pPr>
        <w:ind w:left="270" w:hanging="270"/>
        <w:jc w:val="both"/>
        <w:rPr>
          <w:rStyle w:val="None"/>
        </w:rPr>
      </w:pPr>
      <w:r>
        <w:rPr>
          <w:rStyle w:val="None"/>
          <w:sz w:val="18"/>
          <w:szCs w:val="18"/>
        </w:rPr>
        <w:t xml:space="preserve">2. </w:t>
      </w:r>
      <w:r>
        <w:rPr>
          <w:rStyle w:val="None"/>
          <w:sz w:val="18"/>
          <w:szCs w:val="18"/>
        </w:rPr>
        <w:tab/>
        <w:t>An exhibitor is limited to one specimen of the same plant per class. An exhibitor may submit more than one entry per class, provided each entry is a different cultivar, unless otherwise prohibited.</w:t>
      </w:r>
    </w:p>
    <w:p w14:paraId="308F44BC" w14:textId="77777777" w:rsidR="000F1321" w:rsidRDefault="00060B69">
      <w:pPr>
        <w:ind w:left="270" w:hanging="270"/>
        <w:jc w:val="both"/>
        <w:rPr>
          <w:rStyle w:val="None"/>
        </w:rPr>
      </w:pPr>
      <w:r>
        <w:rPr>
          <w:rStyle w:val="None"/>
          <w:sz w:val="18"/>
          <w:szCs w:val="18"/>
        </w:rPr>
        <w:t xml:space="preserve">3. </w:t>
      </w:r>
      <w:r>
        <w:rPr>
          <w:rStyle w:val="None"/>
          <w:sz w:val="18"/>
          <w:szCs w:val="18"/>
        </w:rPr>
        <w:tab/>
        <w:t>Exhibitors will be permitted to indicate the front of a horticulture entry.</w:t>
      </w:r>
    </w:p>
    <w:p w14:paraId="034CBCFD" w14:textId="77777777" w:rsidR="000F1321" w:rsidRDefault="00060B69">
      <w:pPr>
        <w:ind w:left="270" w:hanging="270"/>
        <w:jc w:val="both"/>
        <w:rPr>
          <w:rStyle w:val="None"/>
        </w:rPr>
      </w:pPr>
      <w:r>
        <w:rPr>
          <w:rStyle w:val="None"/>
          <w:sz w:val="18"/>
          <w:szCs w:val="18"/>
        </w:rPr>
        <w:t>4.</w:t>
      </w:r>
      <w:r>
        <w:rPr>
          <w:rStyle w:val="None"/>
          <w:sz w:val="18"/>
          <w:szCs w:val="18"/>
        </w:rPr>
        <w:tab/>
        <w:t>No particular type of container is specified; however, all containers used must be clean. A protective container or cover made of transparent material to shield delicate plant material from dry air or cold drafts may be used for any exhibit requiring it. Such plants may be judged uncovered.</w:t>
      </w:r>
    </w:p>
    <w:p w14:paraId="31FADD79" w14:textId="77777777" w:rsidR="000F1321" w:rsidRDefault="00060B69">
      <w:pPr>
        <w:ind w:left="270" w:hanging="270"/>
        <w:jc w:val="both"/>
        <w:rPr>
          <w:rStyle w:val="None"/>
        </w:rPr>
      </w:pPr>
      <w:r>
        <w:rPr>
          <w:rStyle w:val="None"/>
          <w:sz w:val="18"/>
          <w:szCs w:val="18"/>
        </w:rPr>
        <w:t>5.</w:t>
      </w:r>
      <w:r>
        <w:rPr>
          <w:rStyle w:val="None"/>
          <w:sz w:val="18"/>
          <w:szCs w:val="18"/>
        </w:rPr>
        <w:tab/>
        <w:t>An exhibitor may provide educational information on a white 3"×5" card for any entry, if desired.</w:t>
      </w:r>
    </w:p>
    <w:p w14:paraId="000F4135" w14:textId="77777777" w:rsidR="000F1321" w:rsidRDefault="00060B69">
      <w:pPr>
        <w:ind w:left="270" w:hanging="270"/>
        <w:jc w:val="both"/>
        <w:rPr>
          <w:rStyle w:val="None"/>
        </w:rPr>
      </w:pPr>
      <w:r>
        <w:rPr>
          <w:rStyle w:val="None"/>
          <w:sz w:val="18"/>
          <w:szCs w:val="18"/>
        </w:rPr>
        <w:t>6.</w:t>
      </w:r>
      <w:r>
        <w:rPr>
          <w:rStyle w:val="None"/>
          <w:sz w:val="18"/>
          <w:szCs w:val="18"/>
        </w:rPr>
        <w:tab/>
        <w:t>All exhibits in flowering classes must have at least one fully opened flower.</w:t>
      </w:r>
    </w:p>
    <w:p w14:paraId="644534FD" w14:textId="77777777" w:rsidR="000F1321" w:rsidRDefault="00060B69">
      <w:pPr>
        <w:ind w:left="270" w:hanging="270"/>
        <w:jc w:val="both"/>
        <w:rPr>
          <w:rStyle w:val="None"/>
          <w:sz w:val="18"/>
          <w:szCs w:val="18"/>
        </w:rPr>
      </w:pPr>
      <w:r>
        <w:rPr>
          <w:rStyle w:val="None"/>
          <w:sz w:val="18"/>
          <w:szCs w:val="18"/>
        </w:rPr>
        <w:t>7.</w:t>
      </w:r>
      <w:r>
        <w:rPr>
          <w:rStyle w:val="None"/>
          <w:sz w:val="18"/>
          <w:szCs w:val="18"/>
        </w:rPr>
        <w:tab/>
        <w:t>Seed pods or fruit (not spent blossoms) are permitted on all gesneriads entered in the Horticulture Division. The exhibitor should realize when entering a blooming plant with seedpods or fruit that some judges could find these an enhancement of, or detraction from, the plant's appearance.</w:t>
      </w:r>
    </w:p>
    <w:p w14:paraId="3AB1A07D" w14:textId="384AF4FA" w:rsidR="004C3C85" w:rsidRPr="004C3C85" w:rsidRDefault="004C3C85">
      <w:pPr>
        <w:ind w:left="270" w:hanging="270"/>
        <w:jc w:val="both"/>
        <w:rPr>
          <w:rStyle w:val="None"/>
          <w:sz w:val="18"/>
          <w:szCs w:val="18"/>
        </w:rPr>
      </w:pPr>
      <w:r w:rsidRPr="004C3C85">
        <w:rPr>
          <w:rStyle w:val="None"/>
          <w:sz w:val="18"/>
          <w:szCs w:val="18"/>
        </w:rPr>
        <w:t xml:space="preserve">8. </w:t>
      </w:r>
      <w:r>
        <w:rPr>
          <w:rStyle w:val="None"/>
          <w:sz w:val="18"/>
          <w:szCs w:val="18"/>
        </w:rPr>
        <w:t xml:space="preserve">  </w:t>
      </w:r>
      <w:r w:rsidRPr="004C3C85">
        <w:rPr>
          <w:rStyle w:val="None"/>
          <w:sz w:val="18"/>
          <w:szCs w:val="18"/>
        </w:rPr>
        <w:t>Entries in Classes 27-30, saintpaulia cultivars, will be classified according to AVSA standards.</w:t>
      </w:r>
    </w:p>
    <w:p w14:paraId="4E0ECA97" w14:textId="77777777" w:rsidR="000F1321" w:rsidRDefault="00060B69">
      <w:pPr>
        <w:spacing w:before="40"/>
        <w:ind w:left="274" w:hanging="274"/>
        <w:jc w:val="both"/>
        <w:outlineLvl w:val="0"/>
        <w:rPr>
          <w:rStyle w:val="None"/>
        </w:rPr>
      </w:pPr>
      <w:r>
        <w:rPr>
          <w:rStyle w:val="None"/>
          <w:b/>
          <w:bCs/>
        </w:rPr>
        <w:t>Additional Artistic Division Rules and Information</w:t>
      </w:r>
    </w:p>
    <w:p w14:paraId="287EF3ED" w14:textId="77777777" w:rsidR="000F1321" w:rsidRDefault="00060B69">
      <w:pPr>
        <w:ind w:left="270" w:hanging="270"/>
        <w:jc w:val="both"/>
        <w:rPr>
          <w:rStyle w:val="None"/>
        </w:rPr>
      </w:pPr>
      <w:r>
        <w:rPr>
          <w:rStyle w:val="None"/>
          <w:sz w:val="19"/>
          <w:szCs w:val="19"/>
        </w:rPr>
        <w:t>1.</w:t>
      </w:r>
      <w:r>
        <w:rPr>
          <w:rStyle w:val="None"/>
          <w:sz w:val="19"/>
          <w:szCs w:val="19"/>
        </w:rPr>
        <w:tab/>
      </w:r>
      <w:r>
        <w:rPr>
          <w:rStyle w:val="None"/>
          <w:sz w:val="18"/>
          <w:szCs w:val="18"/>
        </w:rPr>
        <w:t xml:space="preserve">Gesneriads must predominate. </w:t>
      </w:r>
    </w:p>
    <w:p w14:paraId="2960823F" w14:textId="77777777" w:rsidR="000F1321" w:rsidRDefault="00060B69">
      <w:pPr>
        <w:ind w:left="270" w:hanging="270"/>
        <w:jc w:val="both"/>
        <w:rPr>
          <w:rStyle w:val="None"/>
        </w:rPr>
      </w:pPr>
      <w:r>
        <w:rPr>
          <w:rStyle w:val="None"/>
          <w:sz w:val="18"/>
          <w:szCs w:val="18"/>
        </w:rPr>
        <w:t xml:space="preserve">2. </w:t>
      </w:r>
      <w:r>
        <w:rPr>
          <w:rStyle w:val="None"/>
          <w:sz w:val="18"/>
          <w:szCs w:val="18"/>
        </w:rPr>
        <w:tab/>
        <w:t>While saintpaulias are permitted in all artistic classes, the use of other gesneriads is strongly encouraged.</w:t>
      </w:r>
    </w:p>
    <w:p w14:paraId="767178BC" w14:textId="77777777" w:rsidR="000F1321" w:rsidRDefault="00060B69">
      <w:pPr>
        <w:ind w:left="270" w:hanging="270"/>
        <w:jc w:val="both"/>
        <w:rPr>
          <w:rStyle w:val="None"/>
        </w:rPr>
      </w:pPr>
      <w:r>
        <w:rPr>
          <w:rStyle w:val="None"/>
          <w:sz w:val="18"/>
          <w:szCs w:val="18"/>
        </w:rPr>
        <w:t>3.</w:t>
      </w:r>
      <w:r>
        <w:rPr>
          <w:rStyle w:val="None"/>
          <w:sz w:val="18"/>
          <w:szCs w:val="18"/>
        </w:rPr>
        <w:tab/>
        <w:t>Other live and dried plant material is permitted but no artificial plant material is allowed.</w:t>
      </w:r>
    </w:p>
    <w:p w14:paraId="7A31B9EE" w14:textId="77777777" w:rsidR="000F1321" w:rsidRDefault="00060B69">
      <w:pPr>
        <w:ind w:left="270" w:hanging="270"/>
        <w:jc w:val="both"/>
        <w:rPr>
          <w:rStyle w:val="None"/>
        </w:rPr>
      </w:pPr>
      <w:r>
        <w:rPr>
          <w:rStyle w:val="None"/>
          <w:sz w:val="18"/>
          <w:szCs w:val="18"/>
        </w:rPr>
        <w:t>4.   Plant material used in the Artistic Division need not have been grown by the exhibitor.</w:t>
      </w:r>
    </w:p>
    <w:p w14:paraId="60B6E68E" w14:textId="77777777" w:rsidR="000F1321" w:rsidRDefault="00060B69">
      <w:pPr>
        <w:ind w:left="270" w:hanging="270"/>
        <w:jc w:val="both"/>
        <w:rPr>
          <w:rStyle w:val="None"/>
        </w:rPr>
      </w:pPr>
      <w:r>
        <w:rPr>
          <w:rStyle w:val="None"/>
          <w:sz w:val="18"/>
          <w:szCs w:val="18"/>
        </w:rPr>
        <w:t>5.</w:t>
      </w:r>
      <w:r>
        <w:rPr>
          <w:rStyle w:val="None"/>
          <w:sz w:val="18"/>
          <w:szCs w:val="18"/>
        </w:rPr>
        <w:tab/>
        <w:t>All plant material used is to be identified on an accompanying 3"×5" white card. Supplemental titles or descriptions may be added but are not required.</w:t>
      </w:r>
    </w:p>
    <w:p w14:paraId="63B7C29B" w14:textId="77777777" w:rsidR="000F1321" w:rsidRDefault="00060B69">
      <w:pPr>
        <w:ind w:left="270" w:hanging="270"/>
        <w:jc w:val="both"/>
        <w:rPr>
          <w:rStyle w:val="None"/>
        </w:rPr>
      </w:pPr>
      <w:r>
        <w:rPr>
          <w:rStyle w:val="None"/>
          <w:sz w:val="18"/>
          <w:szCs w:val="18"/>
        </w:rPr>
        <w:t>6.</w:t>
      </w:r>
      <w:r>
        <w:rPr>
          <w:rStyle w:val="None"/>
          <w:sz w:val="18"/>
          <w:szCs w:val="18"/>
        </w:rPr>
        <w:tab/>
        <w:t>Accessories are optional unless specifically required.</w:t>
      </w:r>
    </w:p>
    <w:p w14:paraId="1BB1992A" w14:textId="77777777" w:rsidR="000F1321" w:rsidRDefault="00060B69">
      <w:pPr>
        <w:ind w:left="270" w:hanging="270"/>
        <w:jc w:val="both"/>
        <w:rPr>
          <w:rStyle w:val="None"/>
        </w:rPr>
      </w:pPr>
      <w:r>
        <w:rPr>
          <w:rStyle w:val="None"/>
          <w:sz w:val="18"/>
          <w:szCs w:val="18"/>
        </w:rPr>
        <w:t>7.</w:t>
      </w:r>
      <w:r>
        <w:rPr>
          <w:rStyle w:val="None"/>
          <w:sz w:val="18"/>
          <w:szCs w:val="18"/>
        </w:rPr>
        <w:tab/>
        <w:t>Table covers and niches will be neutral in color. Exhibitors may provide additional background.</w:t>
      </w:r>
    </w:p>
    <w:p w14:paraId="074DA678" w14:textId="77777777" w:rsidR="000F1321" w:rsidRDefault="00060B69">
      <w:pPr>
        <w:ind w:left="270" w:hanging="270"/>
        <w:jc w:val="both"/>
        <w:rPr>
          <w:rStyle w:val="None"/>
        </w:rPr>
      </w:pPr>
      <w:r>
        <w:rPr>
          <w:rStyle w:val="None"/>
          <w:sz w:val="18"/>
          <w:szCs w:val="18"/>
        </w:rPr>
        <w:t>8.</w:t>
      </w:r>
      <w:r>
        <w:rPr>
          <w:rStyle w:val="None"/>
          <w:sz w:val="18"/>
          <w:szCs w:val="18"/>
        </w:rPr>
        <w:tab/>
        <w:t xml:space="preserve">Cut blossoms or plant material may be placed in artistic arrangements on Saturday morning from </w:t>
      </w:r>
      <w:r>
        <w:rPr>
          <w:rStyle w:val="None"/>
          <w:b/>
          <w:bCs/>
          <w:sz w:val="18"/>
          <w:szCs w:val="18"/>
        </w:rPr>
        <w:t>8:30 to 8:45 a.m</w:t>
      </w:r>
      <w:r>
        <w:rPr>
          <w:rStyle w:val="None"/>
          <w:sz w:val="18"/>
          <w:szCs w:val="18"/>
        </w:rPr>
        <w:t>.</w:t>
      </w:r>
    </w:p>
    <w:p w14:paraId="48F804A3" w14:textId="77777777" w:rsidR="000F1321" w:rsidRDefault="00060B69">
      <w:pPr>
        <w:ind w:left="270" w:hanging="270"/>
        <w:jc w:val="both"/>
        <w:rPr>
          <w:rStyle w:val="None"/>
        </w:rPr>
      </w:pPr>
      <w:r>
        <w:rPr>
          <w:rStyle w:val="None"/>
          <w:sz w:val="18"/>
          <w:szCs w:val="18"/>
        </w:rPr>
        <w:t>9.   “Dimension" refers to the linear measurements of height, width and depth only.</w:t>
      </w:r>
    </w:p>
    <w:p w14:paraId="6DD6C026" w14:textId="77777777" w:rsidR="000F1321" w:rsidRDefault="00060B69">
      <w:pPr>
        <w:ind w:left="270" w:hanging="270"/>
        <w:jc w:val="both"/>
        <w:rPr>
          <w:rStyle w:val="None"/>
        </w:rPr>
      </w:pPr>
      <w:r>
        <w:rPr>
          <w:rStyle w:val="None"/>
          <w:sz w:val="18"/>
          <w:szCs w:val="18"/>
        </w:rPr>
        <w:t>10.</w:t>
      </w:r>
      <w:r>
        <w:rPr>
          <w:rStyle w:val="None"/>
          <w:sz w:val="18"/>
          <w:szCs w:val="18"/>
        </w:rPr>
        <w:tab/>
        <w:t>Straight-sided terrariums are composed of flat pieces of glass or plastic; curved terrariums have rounded pieces.</w:t>
      </w:r>
    </w:p>
    <w:p w14:paraId="629650F6" w14:textId="77777777" w:rsidR="000F1321" w:rsidRDefault="00060B69">
      <w:pPr>
        <w:ind w:left="270" w:hanging="270"/>
        <w:jc w:val="both"/>
        <w:rPr>
          <w:rStyle w:val="None"/>
        </w:rPr>
      </w:pPr>
      <w:r>
        <w:rPr>
          <w:rStyle w:val="None"/>
          <w:sz w:val="18"/>
          <w:szCs w:val="18"/>
        </w:rPr>
        <w:t xml:space="preserve">11. All niche sizes stated are for space dimensions allotted. </w:t>
      </w:r>
      <w:r w:rsidR="00784496">
        <w:rPr>
          <w:rStyle w:val="None"/>
          <w:sz w:val="18"/>
          <w:szCs w:val="18"/>
        </w:rPr>
        <w:t>Actual niche side wings are roughly one half the size stated.</w:t>
      </w:r>
    </w:p>
    <w:p w14:paraId="3BACE195" w14:textId="77777777" w:rsidR="000F1321" w:rsidRDefault="00060B69">
      <w:pPr>
        <w:spacing w:before="40"/>
        <w:ind w:left="274" w:hanging="274"/>
        <w:jc w:val="both"/>
        <w:outlineLvl w:val="0"/>
        <w:rPr>
          <w:rStyle w:val="None"/>
        </w:rPr>
      </w:pPr>
      <w:r>
        <w:rPr>
          <w:rStyle w:val="None"/>
          <w:b/>
          <w:bCs/>
        </w:rPr>
        <w:t>Additional Arts and Educational Division Rules and Information</w:t>
      </w:r>
    </w:p>
    <w:p w14:paraId="7256E066" w14:textId="77777777" w:rsidR="000F1321" w:rsidRDefault="00060B69">
      <w:pPr>
        <w:ind w:left="270" w:hanging="270"/>
        <w:jc w:val="both"/>
        <w:rPr>
          <w:rStyle w:val="None"/>
        </w:rPr>
      </w:pPr>
      <w:r>
        <w:rPr>
          <w:rStyle w:val="None"/>
          <w:sz w:val="18"/>
          <w:szCs w:val="18"/>
        </w:rPr>
        <w:t xml:space="preserve">1. </w:t>
      </w:r>
      <w:r>
        <w:rPr>
          <w:rStyle w:val="None"/>
          <w:sz w:val="18"/>
          <w:szCs w:val="18"/>
        </w:rPr>
        <w:tab/>
        <w:t xml:space="preserve">All entries must have been made by the exhibitor and feature gesneriads in some form. </w:t>
      </w:r>
    </w:p>
    <w:p w14:paraId="09EBB001" w14:textId="77777777" w:rsidR="000F1321" w:rsidRDefault="00060B69">
      <w:pPr>
        <w:ind w:left="270" w:hanging="270"/>
        <w:jc w:val="both"/>
        <w:rPr>
          <w:rStyle w:val="None"/>
        </w:rPr>
      </w:pPr>
      <w:r>
        <w:rPr>
          <w:rStyle w:val="None"/>
          <w:sz w:val="18"/>
          <w:szCs w:val="18"/>
        </w:rPr>
        <w:t>2.</w:t>
      </w:r>
      <w:r>
        <w:rPr>
          <w:rStyle w:val="None"/>
          <w:sz w:val="18"/>
          <w:szCs w:val="18"/>
        </w:rPr>
        <w:tab/>
        <w:t>Entries must not have been exhibited before in any LI Gesneriad Society show.</w:t>
      </w:r>
    </w:p>
    <w:p w14:paraId="31CBCF16" w14:textId="77777777" w:rsidR="000F1321" w:rsidRDefault="00060B69">
      <w:pPr>
        <w:ind w:left="270" w:hanging="270"/>
        <w:jc w:val="both"/>
        <w:rPr>
          <w:rStyle w:val="None"/>
        </w:rPr>
      </w:pPr>
      <w:r>
        <w:rPr>
          <w:rStyle w:val="None"/>
          <w:sz w:val="18"/>
          <w:szCs w:val="18"/>
        </w:rPr>
        <w:t>3</w:t>
      </w:r>
      <w:r>
        <w:rPr>
          <w:rStyle w:val="None"/>
          <w:sz w:val="18"/>
          <w:szCs w:val="18"/>
        </w:rPr>
        <w:tab/>
        <w:t>Photography: The exhibit is being judged on the skill, technique and composition displayed, not on the quality of the plant material chosen as a subject</w:t>
      </w:r>
      <w:r>
        <w:rPr>
          <w:rStyle w:val="None"/>
          <w:b/>
          <w:bCs/>
          <w:sz w:val="18"/>
          <w:szCs w:val="18"/>
        </w:rPr>
        <w:t>, except for Class 64</w:t>
      </w:r>
      <w:r>
        <w:rPr>
          <w:rStyle w:val="None"/>
          <w:sz w:val="18"/>
          <w:szCs w:val="18"/>
        </w:rPr>
        <w:t>.</w:t>
      </w:r>
    </w:p>
    <w:p w14:paraId="5483B607" w14:textId="1FC9364D" w:rsidR="000F1321" w:rsidRDefault="00060B69" w:rsidP="00042AD0">
      <w:pPr>
        <w:ind w:left="270" w:hanging="270"/>
        <w:jc w:val="both"/>
      </w:pPr>
      <w:r>
        <w:rPr>
          <w:rStyle w:val="None"/>
          <w:sz w:val="18"/>
          <w:szCs w:val="18"/>
        </w:rPr>
        <w:t>4.  Educational exhibits may be entered by institutions, chapters, study groups or individuals. In Class 70, any project relating to gesneriads must combine illustrative materials with live plant</w:t>
      </w:r>
      <w:r w:rsidR="00042AD0">
        <w:rPr>
          <w:rStyle w:val="None"/>
          <w:sz w:val="18"/>
          <w:szCs w:val="18"/>
        </w:rPr>
        <w:t>s.</w:t>
      </w:r>
    </w:p>
    <w:sectPr w:rsidR="000F1321" w:rsidSect="00857A84">
      <w:headerReference w:type="even" r:id="rId7"/>
      <w:headerReference w:type="default" r:id="rId8"/>
      <w:footerReference w:type="even" r:id="rId9"/>
      <w:footerReference w:type="default" r:id="rId10"/>
      <w:headerReference w:type="first" r:id="rId11"/>
      <w:footerReference w:type="first" r:id="rId12"/>
      <w:pgSz w:w="12240" w:h="15840"/>
      <w:pgMar w:top="173" w:right="864" w:bottom="288" w:left="864"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6514" w14:textId="77777777" w:rsidR="00857A84" w:rsidRDefault="00857A84" w:rsidP="000F1321">
      <w:r>
        <w:separator/>
      </w:r>
    </w:p>
  </w:endnote>
  <w:endnote w:type="continuationSeparator" w:id="0">
    <w:p w14:paraId="3F4E555A" w14:textId="77777777" w:rsidR="00857A84" w:rsidRDefault="00857A84" w:rsidP="000F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C152" w14:textId="77777777" w:rsidR="00366D32" w:rsidRDefault="00366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8525" w14:textId="77777777" w:rsidR="002357A0" w:rsidRDefault="002357A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D3C2" w14:textId="77777777" w:rsidR="00366D32" w:rsidRDefault="00366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DD64" w14:textId="77777777" w:rsidR="00857A84" w:rsidRDefault="00857A84" w:rsidP="000F1321">
      <w:r>
        <w:separator/>
      </w:r>
    </w:p>
  </w:footnote>
  <w:footnote w:type="continuationSeparator" w:id="0">
    <w:p w14:paraId="2653C192" w14:textId="77777777" w:rsidR="00857A84" w:rsidRDefault="00857A84" w:rsidP="000F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970E" w14:textId="77777777" w:rsidR="00366D32" w:rsidRDefault="0036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76A3" w14:textId="77777777" w:rsidR="002357A0" w:rsidRDefault="002357A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FE50" w14:textId="77777777" w:rsidR="00366D32" w:rsidRDefault="00366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216"/>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21"/>
    <w:rsid w:val="00034206"/>
    <w:rsid w:val="00042AD0"/>
    <w:rsid w:val="00060B69"/>
    <w:rsid w:val="000A40F3"/>
    <w:rsid w:val="000B3FAC"/>
    <w:rsid w:val="000F1321"/>
    <w:rsid w:val="0012015E"/>
    <w:rsid w:val="0012323B"/>
    <w:rsid w:val="00167792"/>
    <w:rsid w:val="001D4B0A"/>
    <w:rsid w:val="001F31AA"/>
    <w:rsid w:val="001F796C"/>
    <w:rsid w:val="002064D6"/>
    <w:rsid w:val="002357A0"/>
    <w:rsid w:val="0032233A"/>
    <w:rsid w:val="00323D15"/>
    <w:rsid w:val="00366D32"/>
    <w:rsid w:val="003D3F0D"/>
    <w:rsid w:val="00416867"/>
    <w:rsid w:val="00430BEA"/>
    <w:rsid w:val="004314AA"/>
    <w:rsid w:val="004958F3"/>
    <w:rsid w:val="004B5548"/>
    <w:rsid w:val="004C3C85"/>
    <w:rsid w:val="004F4BB4"/>
    <w:rsid w:val="0054405A"/>
    <w:rsid w:val="0056316D"/>
    <w:rsid w:val="005B02B8"/>
    <w:rsid w:val="00706085"/>
    <w:rsid w:val="007616D1"/>
    <w:rsid w:val="007663C3"/>
    <w:rsid w:val="00784496"/>
    <w:rsid w:val="007C1CC4"/>
    <w:rsid w:val="00857A84"/>
    <w:rsid w:val="00873521"/>
    <w:rsid w:val="009624B6"/>
    <w:rsid w:val="0097733E"/>
    <w:rsid w:val="0099296E"/>
    <w:rsid w:val="009A6EEB"/>
    <w:rsid w:val="009F612E"/>
    <w:rsid w:val="00A02103"/>
    <w:rsid w:val="00A34112"/>
    <w:rsid w:val="00A63A54"/>
    <w:rsid w:val="00A91F97"/>
    <w:rsid w:val="00AE6C5B"/>
    <w:rsid w:val="00B454AE"/>
    <w:rsid w:val="00B51074"/>
    <w:rsid w:val="00C42097"/>
    <w:rsid w:val="00C71BC2"/>
    <w:rsid w:val="00C96E33"/>
    <w:rsid w:val="00CC6661"/>
    <w:rsid w:val="00D6051B"/>
    <w:rsid w:val="00D72589"/>
    <w:rsid w:val="00D7637E"/>
    <w:rsid w:val="00DA06D0"/>
    <w:rsid w:val="00DC2601"/>
    <w:rsid w:val="00DF0F7A"/>
    <w:rsid w:val="00E919FE"/>
    <w:rsid w:val="00ED120E"/>
    <w:rsid w:val="00EF095E"/>
    <w:rsid w:val="00F36B18"/>
    <w:rsid w:val="00F6776A"/>
    <w:rsid w:val="00F85995"/>
    <w:rsid w:val="00F9744C"/>
    <w:rsid w:val="00FC64C2"/>
    <w:rsid w:val="00FD7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9E8FA"/>
  <w15:docId w15:val="{121D0BE8-5826-41D5-A845-10D11C5D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1321"/>
    <w:rPr>
      <w:rFonts w:cs="Arial Unicode MS"/>
      <w:color w:val="000000"/>
      <w:u w:color="000000"/>
    </w:rPr>
  </w:style>
  <w:style w:type="paragraph" w:styleId="Heading1">
    <w:name w:val="heading 1"/>
    <w:next w:val="Normal"/>
    <w:rsid w:val="000F1321"/>
    <w:pPr>
      <w:keepNext/>
      <w:outlineLvl w:val="0"/>
    </w:pPr>
    <w:rPr>
      <w:rFonts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321"/>
    <w:rPr>
      <w:u w:val="single"/>
    </w:rPr>
  </w:style>
  <w:style w:type="paragraph" w:customStyle="1" w:styleId="HeaderFooter">
    <w:name w:val="Header &amp; Footer"/>
    <w:rsid w:val="000F1321"/>
    <w:pPr>
      <w:tabs>
        <w:tab w:val="right" w:pos="9020"/>
      </w:tabs>
    </w:pPr>
    <w:rPr>
      <w:rFonts w:ascii="Helvetica Neue" w:hAnsi="Helvetica Neue" w:cs="Arial Unicode MS"/>
      <w:color w:val="000000"/>
      <w:sz w:val="24"/>
      <w:szCs w:val="24"/>
    </w:rPr>
  </w:style>
  <w:style w:type="paragraph" w:styleId="PlainText">
    <w:name w:val="Plain Text"/>
    <w:rsid w:val="000F1321"/>
    <w:rPr>
      <w:rFonts w:ascii="Courier New" w:hAnsi="Courier New" w:cs="Arial Unicode MS"/>
      <w:color w:val="000000"/>
      <w:u w:color="000000"/>
    </w:rPr>
  </w:style>
  <w:style w:type="paragraph" w:styleId="BodyText">
    <w:name w:val="Body Text"/>
    <w:rsid w:val="000F1321"/>
    <w:rPr>
      <w:rFonts w:cs="Arial Unicode MS"/>
      <w:color w:val="000000"/>
      <w:sz w:val="22"/>
      <w:szCs w:val="22"/>
      <w:u w:color="000000"/>
    </w:rPr>
  </w:style>
  <w:style w:type="character" w:customStyle="1" w:styleId="None">
    <w:name w:val="None"/>
    <w:rsid w:val="000F1321"/>
  </w:style>
  <w:style w:type="character" w:customStyle="1" w:styleId="Hyperlink0">
    <w:name w:val="Hyperlink.0"/>
    <w:basedOn w:val="None"/>
    <w:rsid w:val="000F1321"/>
    <w:rPr>
      <w:color w:val="0000FF"/>
      <w:u w:val="single" w:color="0000FF"/>
    </w:rPr>
  </w:style>
  <w:style w:type="character" w:customStyle="1" w:styleId="UnresolvedMention1">
    <w:name w:val="Unresolved Mention1"/>
    <w:basedOn w:val="DefaultParagraphFont"/>
    <w:uiPriority w:val="99"/>
    <w:semiHidden/>
    <w:unhideWhenUsed/>
    <w:rsid w:val="00706085"/>
    <w:rPr>
      <w:color w:val="605E5C"/>
      <w:shd w:val="clear" w:color="auto" w:fill="E1DFDD"/>
    </w:rPr>
  </w:style>
  <w:style w:type="paragraph" w:styleId="Header">
    <w:name w:val="header"/>
    <w:basedOn w:val="Normal"/>
    <w:link w:val="HeaderChar"/>
    <w:uiPriority w:val="99"/>
    <w:unhideWhenUsed/>
    <w:rsid w:val="00366D32"/>
    <w:pPr>
      <w:tabs>
        <w:tab w:val="center" w:pos="4680"/>
        <w:tab w:val="right" w:pos="9360"/>
      </w:tabs>
    </w:pPr>
  </w:style>
  <w:style w:type="character" w:customStyle="1" w:styleId="HeaderChar">
    <w:name w:val="Header Char"/>
    <w:basedOn w:val="DefaultParagraphFont"/>
    <w:link w:val="Header"/>
    <w:uiPriority w:val="99"/>
    <w:rsid w:val="00366D32"/>
    <w:rPr>
      <w:rFonts w:cs="Arial Unicode MS"/>
      <w:color w:val="000000"/>
      <w:u w:color="000000"/>
    </w:rPr>
  </w:style>
  <w:style w:type="paragraph" w:styleId="Footer">
    <w:name w:val="footer"/>
    <w:basedOn w:val="Normal"/>
    <w:link w:val="FooterChar"/>
    <w:uiPriority w:val="99"/>
    <w:unhideWhenUsed/>
    <w:rsid w:val="00366D32"/>
    <w:pPr>
      <w:tabs>
        <w:tab w:val="center" w:pos="4680"/>
        <w:tab w:val="right" w:pos="9360"/>
      </w:tabs>
    </w:pPr>
  </w:style>
  <w:style w:type="character" w:customStyle="1" w:styleId="FooterChar">
    <w:name w:val="Footer Char"/>
    <w:basedOn w:val="DefaultParagraphFont"/>
    <w:link w:val="Footer"/>
    <w:uiPriority w:val="99"/>
    <w:rsid w:val="00366D32"/>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2550</Words>
  <Characters>14540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dc:creator>
  <cp:lastModifiedBy>Wallace Wells</cp:lastModifiedBy>
  <cp:revision>2</cp:revision>
  <cp:lastPrinted>2023-03-27T01:50:00Z</cp:lastPrinted>
  <dcterms:created xsi:type="dcterms:W3CDTF">2024-02-29T00:50:00Z</dcterms:created>
  <dcterms:modified xsi:type="dcterms:W3CDTF">2024-02-29T00:50:00Z</dcterms:modified>
</cp:coreProperties>
</file>